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D6" w:rsidRPr="00F334F7" w:rsidRDefault="00F334F7" w:rsidP="00753CD6">
      <w:pPr>
        <w:jc w:val="right"/>
        <w:rPr>
          <w:b/>
          <w:szCs w:val="24"/>
        </w:rPr>
      </w:pPr>
      <w:r w:rsidRPr="00F334F7">
        <w:rPr>
          <w:b/>
          <w:szCs w:val="24"/>
        </w:rPr>
        <w:t>Appendix 'A'</w:t>
      </w:r>
    </w:p>
    <w:p w:rsidR="00F334F7" w:rsidRDefault="00F334F7" w:rsidP="00753CD6">
      <w:pPr>
        <w:rPr>
          <w:rFonts w:cs="Arial"/>
          <w:b/>
          <w:sz w:val="28"/>
          <w:szCs w:val="28"/>
        </w:rPr>
      </w:pPr>
    </w:p>
    <w:p w:rsidR="00753CD6" w:rsidRPr="00E81EB6" w:rsidRDefault="00753CD6" w:rsidP="00753CD6">
      <w:pPr>
        <w:rPr>
          <w:rFonts w:cs="Arial"/>
          <w:b/>
          <w:sz w:val="28"/>
          <w:szCs w:val="28"/>
        </w:rPr>
      </w:pPr>
      <w:r w:rsidRPr="00E81EB6">
        <w:rPr>
          <w:rFonts w:cs="Arial"/>
          <w:b/>
          <w:sz w:val="28"/>
          <w:szCs w:val="28"/>
        </w:rPr>
        <w:t xml:space="preserve">Lancashire Health and Wellbeing Board Terms of Reference </w:t>
      </w:r>
    </w:p>
    <w:p w:rsidR="00753CD6" w:rsidRPr="00E81EB6" w:rsidRDefault="00753CD6" w:rsidP="00753CD6">
      <w:pPr>
        <w:rPr>
          <w:rFonts w:cs="Arial"/>
          <w:b/>
          <w:sz w:val="28"/>
          <w:szCs w:val="28"/>
        </w:rPr>
      </w:pPr>
    </w:p>
    <w:p w:rsidR="00753CD6" w:rsidRPr="00B6270A" w:rsidRDefault="00753CD6" w:rsidP="00753CD6">
      <w:pPr>
        <w:pStyle w:val="Heading5"/>
        <w:numPr>
          <w:ilvl w:val="0"/>
          <w:numId w:val="7"/>
        </w:numPr>
        <w:autoSpaceDE w:val="0"/>
        <w:autoSpaceDN w:val="0"/>
        <w:adjustRightInd w:val="0"/>
        <w:rPr>
          <w:rFonts w:ascii="Arial" w:hAnsi="Arial" w:cs="Arial"/>
          <w:b w:val="0"/>
          <w:szCs w:val="24"/>
          <w:u w:val="none"/>
        </w:rPr>
      </w:pPr>
      <w:r w:rsidRPr="00B6270A">
        <w:rPr>
          <w:rFonts w:ascii="Arial" w:hAnsi="Arial" w:cs="Arial"/>
          <w:szCs w:val="24"/>
          <w:u w:val="none"/>
        </w:rPr>
        <w:t xml:space="preserve">Purpose </w:t>
      </w:r>
    </w:p>
    <w:p w:rsidR="00753CD6" w:rsidRDefault="00753CD6" w:rsidP="00753CD6">
      <w:pPr>
        <w:pStyle w:val="BodyText"/>
        <w:rPr>
          <w:rFonts w:cs="Arial"/>
          <w:szCs w:val="24"/>
        </w:rPr>
      </w:pPr>
    </w:p>
    <w:p w:rsidR="00F97454" w:rsidRDefault="00691B30" w:rsidP="00F97454">
      <w:pPr>
        <w:jc w:val="both"/>
        <w:rPr>
          <w:szCs w:val="24"/>
        </w:rPr>
      </w:pPr>
      <w:r>
        <w:rPr>
          <w:szCs w:val="24"/>
        </w:rPr>
        <w:t>T</w:t>
      </w:r>
      <w:r w:rsidR="00753CD6">
        <w:rPr>
          <w:szCs w:val="24"/>
        </w:rPr>
        <w:t>o lead on the strategic co-ordination of commissioning</w:t>
      </w:r>
      <w:r w:rsidR="00F97454">
        <w:rPr>
          <w:szCs w:val="24"/>
        </w:rPr>
        <w:t xml:space="preserve"> of health, social care and he</w:t>
      </w:r>
      <w:r w:rsidR="00424EB7">
        <w:rPr>
          <w:szCs w:val="24"/>
        </w:rPr>
        <w:t>a</w:t>
      </w:r>
      <w:r w:rsidR="00F97454">
        <w:rPr>
          <w:szCs w:val="24"/>
        </w:rPr>
        <w:t>l</w:t>
      </w:r>
      <w:r w:rsidR="00424EB7">
        <w:rPr>
          <w:szCs w:val="24"/>
        </w:rPr>
        <w:t xml:space="preserve">th related services </w:t>
      </w:r>
      <w:r w:rsidR="00753CD6">
        <w:rPr>
          <w:szCs w:val="24"/>
        </w:rPr>
        <w:t>across the NHS, social care and public health</w:t>
      </w:r>
      <w:r w:rsidR="00F97454">
        <w:rPr>
          <w:szCs w:val="24"/>
        </w:rPr>
        <w:t>.</w:t>
      </w:r>
    </w:p>
    <w:p w:rsidR="0049269C" w:rsidRDefault="0049269C" w:rsidP="00F97454">
      <w:pPr>
        <w:jc w:val="both"/>
        <w:rPr>
          <w:rFonts w:cs="Arial"/>
          <w:szCs w:val="24"/>
        </w:rPr>
      </w:pPr>
    </w:p>
    <w:p w:rsidR="005462ED" w:rsidRPr="00F97454" w:rsidRDefault="0020011F" w:rsidP="00F97454">
      <w:pPr>
        <w:jc w:val="both"/>
      </w:pPr>
      <w:r w:rsidRPr="00E81EB6">
        <w:rPr>
          <w:rFonts w:cs="Arial"/>
          <w:szCs w:val="24"/>
        </w:rPr>
        <w:t xml:space="preserve">The starting point for the </w:t>
      </w:r>
      <w:r w:rsidR="0049269C">
        <w:rPr>
          <w:rFonts w:cs="Arial"/>
          <w:szCs w:val="24"/>
        </w:rPr>
        <w:t xml:space="preserve">Health and Wellbeing </w:t>
      </w:r>
      <w:r w:rsidRPr="00E81EB6">
        <w:rPr>
          <w:rFonts w:cs="Arial"/>
          <w:szCs w:val="24"/>
        </w:rPr>
        <w:t xml:space="preserve">Board is one of assumed collaboration.  </w:t>
      </w:r>
    </w:p>
    <w:p w:rsidR="00F97454" w:rsidRPr="00E81EB6" w:rsidRDefault="00F97454" w:rsidP="00753CD6">
      <w:pPr>
        <w:pStyle w:val="BodyText"/>
        <w:rPr>
          <w:rFonts w:cs="Arial"/>
          <w:szCs w:val="24"/>
        </w:rPr>
      </w:pPr>
    </w:p>
    <w:p w:rsidR="00753CD6" w:rsidRPr="00E81EB6" w:rsidRDefault="00753CD6" w:rsidP="00753CD6">
      <w:pPr>
        <w:pStyle w:val="BodyText"/>
        <w:numPr>
          <w:ilvl w:val="0"/>
          <w:numId w:val="7"/>
        </w:numPr>
        <w:rPr>
          <w:rFonts w:cs="Arial"/>
          <w:b/>
          <w:szCs w:val="24"/>
        </w:rPr>
      </w:pPr>
      <w:r w:rsidRPr="00E81EB6">
        <w:rPr>
          <w:rFonts w:cs="Arial"/>
          <w:b/>
          <w:szCs w:val="24"/>
        </w:rPr>
        <w:t>Principles</w:t>
      </w:r>
    </w:p>
    <w:p w:rsidR="00691B30" w:rsidRDefault="00691B30" w:rsidP="00753CD6">
      <w:pPr>
        <w:pStyle w:val="BodyText"/>
        <w:rPr>
          <w:rFonts w:cs="Arial"/>
          <w:szCs w:val="24"/>
        </w:rPr>
      </w:pPr>
    </w:p>
    <w:p w:rsidR="0049269C" w:rsidRDefault="00691B30" w:rsidP="00753CD6">
      <w:pPr>
        <w:pStyle w:val="BodyText"/>
        <w:rPr>
          <w:rFonts w:cs="Arial"/>
          <w:szCs w:val="24"/>
        </w:rPr>
      </w:pPr>
      <w:r>
        <w:rPr>
          <w:rFonts w:cs="Arial"/>
          <w:szCs w:val="24"/>
        </w:rPr>
        <w:t>The H</w:t>
      </w:r>
      <w:r w:rsidR="0049269C">
        <w:rPr>
          <w:rFonts w:cs="Arial"/>
          <w:szCs w:val="24"/>
        </w:rPr>
        <w:t>ealth and Wellbeing Board</w:t>
      </w:r>
      <w:r>
        <w:rPr>
          <w:rFonts w:cs="Arial"/>
          <w:szCs w:val="24"/>
        </w:rPr>
        <w:t xml:space="preserve"> will operate in accordance with the following principles:</w:t>
      </w:r>
    </w:p>
    <w:p w:rsidR="0049269C" w:rsidRPr="00E81EB6" w:rsidRDefault="0049269C" w:rsidP="00753CD6">
      <w:pPr>
        <w:pStyle w:val="BodyText"/>
        <w:rPr>
          <w:rFonts w:cs="Arial"/>
          <w:szCs w:val="24"/>
        </w:rPr>
      </w:pPr>
    </w:p>
    <w:p w:rsidR="00691B30" w:rsidRDefault="00691B30" w:rsidP="0049269C">
      <w:pPr>
        <w:pStyle w:val="BodyText"/>
        <w:numPr>
          <w:ilvl w:val="0"/>
          <w:numId w:val="6"/>
        </w:numPr>
        <w:rPr>
          <w:rFonts w:cs="Arial"/>
          <w:szCs w:val="24"/>
        </w:rPr>
      </w:pPr>
      <w:r>
        <w:rPr>
          <w:rFonts w:cs="Arial"/>
          <w:szCs w:val="24"/>
        </w:rPr>
        <w:t xml:space="preserve">Members of the </w:t>
      </w:r>
      <w:r w:rsidR="007A1ABF">
        <w:rPr>
          <w:rFonts w:cs="Arial"/>
          <w:szCs w:val="24"/>
        </w:rPr>
        <w:t>B</w:t>
      </w:r>
      <w:r>
        <w:rPr>
          <w:rFonts w:cs="Arial"/>
          <w:szCs w:val="24"/>
        </w:rPr>
        <w:t>oard will accept shared leadership for the health and well being of the communities of Lancashire</w:t>
      </w:r>
    </w:p>
    <w:p w:rsidR="00691B30" w:rsidRDefault="00691B30" w:rsidP="0049269C">
      <w:pPr>
        <w:pStyle w:val="BodyText"/>
        <w:numPr>
          <w:ilvl w:val="0"/>
          <w:numId w:val="6"/>
        </w:numPr>
        <w:rPr>
          <w:rFonts w:cs="Arial"/>
          <w:szCs w:val="24"/>
        </w:rPr>
      </w:pPr>
      <w:r>
        <w:rPr>
          <w:rFonts w:cs="Arial"/>
          <w:szCs w:val="24"/>
        </w:rPr>
        <w:t xml:space="preserve">The </w:t>
      </w:r>
      <w:r w:rsidR="007A1ABF">
        <w:rPr>
          <w:rFonts w:cs="Arial"/>
          <w:szCs w:val="24"/>
        </w:rPr>
        <w:t>B</w:t>
      </w:r>
      <w:r>
        <w:rPr>
          <w:rFonts w:cs="Arial"/>
          <w:szCs w:val="24"/>
        </w:rPr>
        <w:t>oard will promote joint working and wide engagement amongst bodies working for the health and well being of the people of Lancashire, whether represented on the board or not.</w:t>
      </w:r>
    </w:p>
    <w:p w:rsidR="00753CD6" w:rsidRPr="00E81EB6" w:rsidRDefault="00691B30" w:rsidP="0049269C">
      <w:pPr>
        <w:pStyle w:val="BodyText"/>
        <w:numPr>
          <w:ilvl w:val="0"/>
          <w:numId w:val="6"/>
        </w:numPr>
        <w:rPr>
          <w:rFonts w:cs="Arial"/>
          <w:szCs w:val="24"/>
        </w:rPr>
      </w:pPr>
      <w:r>
        <w:rPr>
          <w:rFonts w:cs="Arial"/>
          <w:szCs w:val="24"/>
        </w:rPr>
        <w:t xml:space="preserve">The </w:t>
      </w:r>
      <w:r w:rsidR="007A1ABF">
        <w:rPr>
          <w:rFonts w:cs="Arial"/>
          <w:szCs w:val="24"/>
        </w:rPr>
        <w:t>B</w:t>
      </w:r>
      <w:r>
        <w:rPr>
          <w:rFonts w:cs="Arial"/>
          <w:szCs w:val="24"/>
        </w:rPr>
        <w:t xml:space="preserve">oard will be open, transparent and accountable in its </w:t>
      </w:r>
      <w:r w:rsidR="00424EB7">
        <w:rPr>
          <w:rFonts w:cs="Arial"/>
          <w:szCs w:val="24"/>
        </w:rPr>
        <w:t>actions</w:t>
      </w:r>
      <w:r>
        <w:rPr>
          <w:rFonts w:cs="Arial"/>
          <w:szCs w:val="24"/>
        </w:rPr>
        <w:t xml:space="preserve"> and decisions</w:t>
      </w:r>
    </w:p>
    <w:p w:rsidR="00691B30" w:rsidRPr="00E81EB6" w:rsidRDefault="00691B30" w:rsidP="0049269C">
      <w:pPr>
        <w:pStyle w:val="BodyText"/>
        <w:numPr>
          <w:ilvl w:val="0"/>
          <w:numId w:val="6"/>
        </w:numPr>
        <w:rPr>
          <w:rFonts w:cs="Arial"/>
          <w:szCs w:val="24"/>
        </w:rPr>
      </w:pPr>
      <w:r>
        <w:rPr>
          <w:rFonts w:cs="Arial"/>
          <w:szCs w:val="24"/>
        </w:rPr>
        <w:t xml:space="preserve">The </w:t>
      </w:r>
      <w:r w:rsidR="007A1ABF">
        <w:rPr>
          <w:rFonts w:cs="Arial"/>
          <w:szCs w:val="24"/>
        </w:rPr>
        <w:t>B</w:t>
      </w:r>
      <w:r>
        <w:rPr>
          <w:rFonts w:cs="Arial"/>
          <w:szCs w:val="24"/>
        </w:rPr>
        <w:t>oard will be inclusive and seek to engage with patients, service users and the public.</w:t>
      </w:r>
    </w:p>
    <w:p w:rsidR="00753CD6" w:rsidRDefault="00753CD6" w:rsidP="0049269C">
      <w:pPr>
        <w:pStyle w:val="BodyText"/>
        <w:numPr>
          <w:ilvl w:val="0"/>
          <w:numId w:val="6"/>
        </w:numPr>
        <w:rPr>
          <w:rFonts w:cs="Arial"/>
          <w:szCs w:val="24"/>
        </w:rPr>
      </w:pPr>
      <w:r w:rsidRPr="00E81EB6">
        <w:rPr>
          <w:rFonts w:cs="Arial"/>
          <w:szCs w:val="24"/>
        </w:rPr>
        <w:t>Board members will have respect for each other’s organisational culture, and relationships will be based on trust.</w:t>
      </w:r>
    </w:p>
    <w:p w:rsidR="007A1ABF" w:rsidRPr="00E81EB6" w:rsidRDefault="007A1ABF" w:rsidP="0049269C">
      <w:pPr>
        <w:pStyle w:val="BodyText"/>
        <w:numPr>
          <w:ilvl w:val="0"/>
          <w:numId w:val="6"/>
        </w:numPr>
        <w:rPr>
          <w:rFonts w:cs="Arial"/>
          <w:szCs w:val="24"/>
        </w:rPr>
      </w:pPr>
      <w:r>
        <w:rPr>
          <w:rFonts w:cs="Arial"/>
          <w:szCs w:val="24"/>
        </w:rPr>
        <w:t xml:space="preserve">The Board collectively is accountable to the County </w:t>
      </w:r>
      <w:proofErr w:type="gramStart"/>
      <w:r>
        <w:rPr>
          <w:rFonts w:cs="Arial"/>
          <w:szCs w:val="24"/>
        </w:rPr>
        <w:t>Council,</w:t>
      </w:r>
      <w:proofErr w:type="gramEnd"/>
      <w:r>
        <w:rPr>
          <w:rFonts w:cs="Arial"/>
          <w:szCs w:val="24"/>
        </w:rPr>
        <w:t xml:space="preserve"> individual board members are representing their respective organisations and bodies.</w:t>
      </w:r>
    </w:p>
    <w:p w:rsidR="00691B30" w:rsidRPr="00E81EB6" w:rsidRDefault="00691B30" w:rsidP="0049269C">
      <w:pPr>
        <w:pStyle w:val="BodyText"/>
        <w:numPr>
          <w:ilvl w:val="0"/>
          <w:numId w:val="6"/>
        </w:numPr>
        <w:rPr>
          <w:rFonts w:cs="Arial"/>
          <w:szCs w:val="24"/>
        </w:rPr>
      </w:pPr>
      <w:r>
        <w:rPr>
          <w:rFonts w:cs="Arial"/>
          <w:szCs w:val="24"/>
        </w:rPr>
        <w:t>There will be a commitment to drive real and meaningful change to improve services and outcomes.</w:t>
      </w:r>
    </w:p>
    <w:p w:rsidR="00753CD6" w:rsidRPr="00E81EB6" w:rsidRDefault="00753CD6" w:rsidP="0049269C">
      <w:pPr>
        <w:pStyle w:val="BodyText"/>
        <w:numPr>
          <w:ilvl w:val="0"/>
          <w:numId w:val="6"/>
        </w:numPr>
        <w:rPr>
          <w:rFonts w:cs="Arial"/>
          <w:szCs w:val="24"/>
        </w:rPr>
      </w:pPr>
      <w:r w:rsidRPr="00E81EB6">
        <w:rPr>
          <w:rFonts w:cs="Arial"/>
          <w:szCs w:val="24"/>
        </w:rPr>
        <w:t xml:space="preserve">All decisions will be based on </w:t>
      </w:r>
      <w:r w:rsidR="00691B30">
        <w:rPr>
          <w:rFonts w:cs="Arial"/>
          <w:szCs w:val="24"/>
        </w:rPr>
        <w:t>parity between board members and a commitment to shared responsibility for decisions.</w:t>
      </w:r>
    </w:p>
    <w:p w:rsidR="00753CD6" w:rsidRDefault="00753CD6" w:rsidP="0049269C">
      <w:pPr>
        <w:pStyle w:val="BodyText"/>
        <w:numPr>
          <w:ilvl w:val="0"/>
          <w:numId w:val="6"/>
        </w:numPr>
        <w:rPr>
          <w:rFonts w:cs="Arial"/>
          <w:szCs w:val="24"/>
        </w:rPr>
      </w:pPr>
      <w:r w:rsidRPr="00E81EB6">
        <w:rPr>
          <w:rFonts w:cs="Arial"/>
          <w:szCs w:val="24"/>
        </w:rPr>
        <w:t>T</w:t>
      </w:r>
      <w:r w:rsidR="007A1ABF">
        <w:rPr>
          <w:rFonts w:cs="Arial"/>
          <w:szCs w:val="24"/>
        </w:rPr>
        <w:t>he Board and its members will</w:t>
      </w:r>
      <w:r w:rsidRPr="00E81EB6">
        <w:rPr>
          <w:rFonts w:cs="Arial"/>
          <w:szCs w:val="24"/>
        </w:rPr>
        <w:t xml:space="preserve"> work in partnership and collaborate with other non health related strategic partnerships in Lancashire</w:t>
      </w:r>
      <w:r w:rsidR="007A1ABF">
        <w:rPr>
          <w:rFonts w:cs="Arial"/>
          <w:szCs w:val="24"/>
        </w:rPr>
        <w:t>.</w:t>
      </w:r>
      <w:r w:rsidRPr="00E81EB6">
        <w:rPr>
          <w:rFonts w:cs="Arial"/>
          <w:szCs w:val="24"/>
        </w:rPr>
        <w:t xml:space="preserve"> </w:t>
      </w:r>
    </w:p>
    <w:p w:rsidR="0049269C" w:rsidRPr="00F97454" w:rsidRDefault="0049269C" w:rsidP="0049269C">
      <w:pPr>
        <w:pStyle w:val="BodyText"/>
        <w:ind w:left="360"/>
        <w:rPr>
          <w:rFonts w:cs="Arial"/>
          <w:szCs w:val="24"/>
        </w:rPr>
      </w:pPr>
    </w:p>
    <w:p w:rsidR="00753CD6" w:rsidRPr="00E81EB6" w:rsidRDefault="00691B30" w:rsidP="00753CD6">
      <w:pPr>
        <w:pStyle w:val="BodyText"/>
        <w:numPr>
          <w:ilvl w:val="0"/>
          <w:numId w:val="7"/>
        </w:numPr>
        <w:rPr>
          <w:rFonts w:cs="Arial"/>
          <w:b/>
          <w:szCs w:val="24"/>
        </w:rPr>
      </w:pPr>
      <w:r>
        <w:rPr>
          <w:rFonts w:cs="Arial"/>
          <w:b/>
          <w:szCs w:val="24"/>
        </w:rPr>
        <w:t>Functions</w:t>
      </w:r>
    </w:p>
    <w:p w:rsidR="003E29B3" w:rsidRDefault="003E29B3" w:rsidP="003E29B3">
      <w:pPr>
        <w:pStyle w:val="bulletlist"/>
        <w:spacing w:before="0" w:line="240" w:lineRule="auto"/>
        <w:rPr>
          <w:rFonts w:cs="Arial"/>
          <w:sz w:val="24"/>
          <w:szCs w:val="24"/>
          <w:lang w:eastAsia="en-GB"/>
        </w:rPr>
      </w:pPr>
    </w:p>
    <w:p w:rsidR="003E29B3" w:rsidRDefault="00753CD6" w:rsidP="003E29B3">
      <w:pPr>
        <w:pStyle w:val="bulletlist"/>
        <w:numPr>
          <w:ilvl w:val="0"/>
          <w:numId w:val="17"/>
        </w:numPr>
        <w:spacing w:before="0" w:line="240" w:lineRule="auto"/>
        <w:ind w:left="426" w:hanging="426"/>
        <w:rPr>
          <w:rFonts w:cs="Arial"/>
          <w:sz w:val="24"/>
          <w:szCs w:val="24"/>
        </w:rPr>
      </w:pPr>
      <w:r w:rsidRPr="00E81EB6">
        <w:rPr>
          <w:rFonts w:cs="Arial"/>
          <w:sz w:val="24"/>
          <w:szCs w:val="24"/>
        </w:rPr>
        <w:t xml:space="preserve">To </w:t>
      </w:r>
      <w:r w:rsidR="00691B30">
        <w:rPr>
          <w:rFonts w:cs="Arial"/>
          <w:sz w:val="24"/>
          <w:szCs w:val="24"/>
        </w:rPr>
        <w:t xml:space="preserve">prepare </w:t>
      </w:r>
      <w:r w:rsidR="00424EB7">
        <w:rPr>
          <w:rFonts w:cs="Arial"/>
          <w:sz w:val="24"/>
          <w:szCs w:val="24"/>
        </w:rPr>
        <w:t>a</w:t>
      </w:r>
      <w:r w:rsidRPr="00E81EB6">
        <w:rPr>
          <w:rFonts w:cs="Arial"/>
          <w:sz w:val="24"/>
          <w:szCs w:val="24"/>
        </w:rPr>
        <w:t xml:space="preserve"> Joint Strategic Needs Assessment (JSNA) </w:t>
      </w:r>
      <w:r w:rsidR="00691B30">
        <w:rPr>
          <w:rFonts w:cs="Arial"/>
          <w:sz w:val="24"/>
          <w:szCs w:val="24"/>
        </w:rPr>
        <w:t xml:space="preserve">for </w:t>
      </w:r>
      <w:r w:rsidRPr="00E81EB6">
        <w:rPr>
          <w:rFonts w:cs="Arial"/>
          <w:sz w:val="24"/>
          <w:szCs w:val="24"/>
        </w:rPr>
        <w:t>Lancashire.</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To determine the priorities for, and prepare, the Joint Health and Wellbeing Strategy for Lancashire, that spans the NHS, social care, public health, and wider health determinants.  The Strategy will be based on the JSNA and will focus on priority outcomes which address the health inequalities in Lancashire.</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iCs/>
          <w:sz w:val="24"/>
          <w:szCs w:val="24"/>
        </w:rPr>
        <w:t xml:space="preserve">To promote integration and partnership </w:t>
      </w:r>
      <w:r w:rsidR="00691B30" w:rsidRPr="003E29B3">
        <w:rPr>
          <w:rFonts w:cs="Arial"/>
          <w:iCs/>
          <w:sz w:val="24"/>
          <w:szCs w:val="24"/>
        </w:rPr>
        <w:t xml:space="preserve">between </w:t>
      </w:r>
      <w:r w:rsidR="00424EB7" w:rsidRPr="003E29B3">
        <w:rPr>
          <w:rFonts w:cs="Arial"/>
          <w:iCs/>
          <w:sz w:val="24"/>
          <w:szCs w:val="24"/>
        </w:rPr>
        <w:t>health</w:t>
      </w:r>
      <w:r w:rsidR="00691B30" w:rsidRPr="003E29B3">
        <w:rPr>
          <w:rFonts w:cs="Arial"/>
          <w:iCs/>
          <w:sz w:val="24"/>
          <w:szCs w:val="24"/>
        </w:rPr>
        <w:t xml:space="preserve"> and social care commissioners</w:t>
      </w:r>
      <w:r w:rsidR="00270655" w:rsidRPr="003E29B3">
        <w:rPr>
          <w:rFonts w:cs="Arial"/>
          <w:iCs/>
          <w:sz w:val="24"/>
          <w:szCs w:val="24"/>
        </w:rPr>
        <w:t xml:space="preserve">, including providing advice, assistance and support to encourage arrangements under Section 75 of the National </w:t>
      </w:r>
      <w:r w:rsidR="00424EB7" w:rsidRPr="003E29B3">
        <w:rPr>
          <w:rFonts w:cs="Arial"/>
          <w:iCs/>
          <w:sz w:val="24"/>
          <w:szCs w:val="24"/>
        </w:rPr>
        <w:t>Health</w:t>
      </w:r>
      <w:r w:rsidR="00270655" w:rsidRPr="003E29B3">
        <w:rPr>
          <w:rFonts w:cs="Arial"/>
          <w:iCs/>
          <w:sz w:val="24"/>
          <w:szCs w:val="24"/>
        </w:rPr>
        <w:t xml:space="preserve"> Service Act 2006 in connection with the provision of health and social care services</w:t>
      </w:r>
      <w:r w:rsidR="00F97454" w:rsidRPr="003E29B3">
        <w:rPr>
          <w:rFonts w:cs="Arial"/>
          <w:iCs/>
          <w:sz w:val="24"/>
          <w:szCs w:val="24"/>
        </w:rPr>
        <w:t>.</w:t>
      </w:r>
    </w:p>
    <w:p w:rsidR="003E29B3" w:rsidRDefault="00270655"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 xml:space="preserve">To encourage close working between commissioners of </w:t>
      </w:r>
      <w:r w:rsidR="00424EB7" w:rsidRPr="003E29B3">
        <w:rPr>
          <w:rFonts w:cs="Arial"/>
          <w:sz w:val="24"/>
          <w:szCs w:val="24"/>
        </w:rPr>
        <w:t>health</w:t>
      </w:r>
      <w:r w:rsidRPr="003E29B3">
        <w:rPr>
          <w:rFonts w:cs="Arial"/>
          <w:sz w:val="24"/>
          <w:szCs w:val="24"/>
        </w:rPr>
        <w:t xml:space="preserve"> </w:t>
      </w:r>
      <w:r w:rsidR="00424EB7" w:rsidRPr="003E29B3">
        <w:rPr>
          <w:rFonts w:cs="Arial"/>
          <w:sz w:val="24"/>
          <w:szCs w:val="24"/>
        </w:rPr>
        <w:t>related</w:t>
      </w:r>
      <w:r w:rsidRPr="003E29B3">
        <w:rPr>
          <w:rFonts w:cs="Arial"/>
          <w:sz w:val="24"/>
          <w:szCs w:val="24"/>
        </w:rPr>
        <w:t xml:space="preserve"> services and the board</w:t>
      </w:r>
      <w:r w:rsidR="00F97454" w:rsidRPr="003E29B3">
        <w:rPr>
          <w:rFonts w:cs="Arial"/>
          <w:sz w:val="24"/>
          <w:szCs w:val="24"/>
        </w:rPr>
        <w:t>.</w:t>
      </w:r>
    </w:p>
    <w:p w:rsidR="003E29B3" w:rsidRDefault="00270655" w:rsidP="003E29B3">
      <w:pPr>
        <w:pStyle w:val="bulletlist"/>
        <w:numPr>
          <w:ilvl w:val="0"/>
          <w:numId w:val="17"/>
        </w:numPr>
        <w:spacing w:before="0" w:line="240" w:lineRule="auto"/>
        <w:ind w:left="284" w:hanging="284"/>
        <w:rPr>
          <w:rFonts w:cs="Arial"/>
          <w:sz w:val="24"/>
          <w:szCs w:val="24"/>
        </w:rPr>
      </w:pPr>
      <w:r w:rsidRPr="003E29B3">
        <w:rPr>
          <w:rFonts w:cs="Arial"/>
          <w:sz w:val="24"/>
          <w:szCs w:val="24"/>
        </w:rPr>
        <w:lastRenderedPageBreak/>
        <w:t xml:space="preserve">To encourage close working between commissioners of </w:t>
      </w:r>
      <w:r w:rsidR="00424EB7" w:rsidRPr="003E29B3">
        <w:rPr>
          <w:rFonts w:cs="Arial"/>
          <w:sz w:val="24"/>
          <w:szCs w:val="24"/>
        </w:rPr>
        <w:t>health</w:t>
      </w:r>
      <w:r w:rsidRPr="003E29B3">
        <w:rPr>
          <w:rFonts w:cs="Arial"/>
          <w:sz w:val="24"/>
          <w:szCs w:val="24"/>
        </w:rPr>
        <w:t xml:space="preserve"> related service and commissioners of </w:t>
      </w:r>
      <w:r w:rsidR="00424EB7" w:rsidRPr="003E29B3">
        <w:rPr>
          <w:rFonts w:cs="Arial"/>
          <w:sz w:val="24"/>
          <w:szCs w:val="24"/>
        </w:rPr>
        <w:t>health</w:t>
      </w:r>
      <w:r w:rsidRPr="003E29B3">
        <w:rPr>
          <w:rFonts w:cs="Arial"/>
          <w:sz w:val="24"/>
          <w:szCs w:val="24"/>
        </w:rPr>
        <w:t xml:space="preserve"> and social care services</w:t>
      </w:r>
      <w:r w:rsidR="00F97454" w:rsidRPr="003E29B3">
        <w:rPr>
          <w:rFonts w:cs="Arial"/>
          <w:sz w:val="24"/>
          <w:szCs w:val="24"/>
        </w:rPr>
        <w:t>.</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To ensure that, regardless of provider, commissioning decisions for health and wellbeing are in line with the joint Health and Wellbeing Strategy and take due notice of the JSNA, and any structures underneath the Lancashire Health &amp; Wellbeing board are fit for purpose and align with  commission plans.</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To co-ordinate effort to make the public monies invested in health and wellbeing work effectively to address the health inequalities to deliver the priorities in the Health and Wellbeing Strategy.</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Hold to account those responsible for the delivery of the outcomes set out in the Strategy.</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Lobby and represent the views of health agencies in Lancashire to regional and national policy makers</w:t>
      </w:r>
      <w:r w:rsidR="00F97454" w:rsidRPr="003E29B3">
        <w:rPr>
          <w:rFonts w:cs="Arial"/>
          <w:sz w:val="24"/>
          <w:szCs w:val="24"/>
        </w:rPr>
        <w:t>.</w:t>
      </w:r>
    </w:p>
    <w:p w:rsidR="003E29B3" w:rsidRDefault="00753CD6"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The Board cannot discharge the functions of any of the Partners</w:t>
      </w:r>
    </w:p>
    <w:p w:rsidR="003E29B3" w:rsidRDefault="00270655"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 xml:space="preserve">Where appropriate, to make arrangements for the exercise of the functions of the </w:t>
      </w:r>
      <w:r w:rsidR="007A1ABF" w:rsidRPr="003E29B3">
        <w:rPr>
          <w:rFonts w:cs="Arial"/>
          <w:sz w:val="24"/>
          <w:szCs w:val="24"/>
        </w:rPr>
        <w:t xml:space="preserve">Board </w:t>
      </w:r>
      <w:r w:rsidRPr="003E29B3">
        <w:rPr>
          <w:rFonts w:cs="Arial"/>
          <w:sz w:val="24"/>
          <w:szCs w:val="24"/>
        </w:rPr>
        <w:t xml:space="preserve">jointly with the </w:t>
      </w:r>
      <w:r w:rsidR="007A1ABF" w:rsidRPr="003E29B3">
        <w:rPr>
          <w:rFonts w:cs="Arial"/>
          <w:sz w:val="24"/>
          <w:szCs w:val="24"/>
        </w:rPr>
        <w:t xml:space="preserve">Health and Wellbeing Board </w:t>
      </w:r>
      <w:r w:rsidRPr="003E29B3">
        <w:rPr>
          <w:rFonts w:cs="Arial"/>
          <w:sz w:val="24"/>
          <w:szCs w:val="24"/>
        </w:rPr>
        <w:t>of another local authority</w:t>
      </w:r>
      <w:r w:rsidR="00F97454" w:rsidRPr="003E29B3">
        <w:rPr>
          <w:rFonts w:cs="Arial"/>
          <w:sz w:val="24"/>
          <w:szCs w:val="24"/>
        </w:rPr>
        <w:t>.</w:t>
      </w:r>
    </w:p>
    <w:p w:rsidR="00270655" w:rsidRPr="003E29B3" w:rsidRDefault="00424EB7" w:rsidP="003E29B3">
      <w:pPr>
        <w:pStyle w:val="bulletlist"/>
        <w:numPr>
          <w:ilvl w:val="0"/>
          <w:numId w:val="17"/>
        </w:numPr>
        <w:spacing w:before="0" w:line="240" w:lineRule="auto"/>
        <w:ind w:left="284" w:hanging="284"/>
        <w:rPr>
          <w:rFonts w:cs="Arial"/>
          <w:sz w:val="24"/>
          <w:szCs w:val="24"/>
        </w:rPr>
      </w:pPr>
      <w:r w:rsidRPr="003E29B3">
        <w:rPr>
          <w:rFonts w:cs="Arial"/>
          <w:sz w:val="24"/>
          <w:szCs w:val="24"/>
        </w:rPr>
        <w:t xml:space="preserve">To require information from the local authority or any other representative serving on the </w:t>
      </w:r>
      <w:r w:rsidR="007A1ABF" w:rsidRPr="003E29B3">
        <w:rPr>
          <w:rFonts w:cs="Arial"/>
          <w:sz w:val="24"/>
          <w:szCs w:val="24"/>
        </w:rPr>
        <w:t xml:space="preserve">Board </w:t>
      </w:r>
      <w:r w:rsidRPr="003E29B3">
        <w:rPr>
          <w:rFonts w:cs="Arial"/>
          <w:sz w:val="24"/>
          <w:szCs w:val="24"/>
        </w:rPr>
        <w:t>in connection with the discharge of its functions, where that information is a function of that representative's role.</w:t>
      </w:r>
    </w:p>
    <w:p w:rsidR="00753CD6" w:rsidRPr="00E4789A" w:rsidRDefault="00753CD6" w:rsidP="00753CD6">
      <w:pPr>
        <w:pStyle w:val="BodyText"/>
        <w:rPr>
          <w:rFonts w:cs="Arial"/>
          <w:szCs w:val="24"/>
        </w:rPr>
      </w:pPr>
    </w:p>
    <w:p w:rsidR="00753CD6" w:rsidRPr="00E4789A" w:rsidRDefault="00753CD6" w:rsidP="00753CD6">
      <w:pPr>
        <w:numPr>
          <w:ilvl w:val="0"/>
          <w:numId w:val="7"/>
        </w:numPr>
        <w:tabs>
          <w:tab w:val="left" w:pos="284"/>
        </w:tabs>
        <w:rPr>
          <w:rFonts w:cs="Arial"/>
          <w:b/>
          <w:bCs/>
          <w:szCs w:val="24"/>
        </w:rPr>
      </w:pPr>
      <w:r>
        <w:rPr>
          <w:rFonts w:cs="Arial"/>
          <w:b/>
          <w:bCs/>
          <w:szCs w:val="24"/>
        </w:rPr>
        <w:t>Membership</w:t>
      </w:r>
    </w:p>
    <w:p w:rsidR="00753CD6" w:rsidRDefault="00753CD6" w:rsidP="00753CD6">
      <w:pPr>
        <w:rPr>
          <w:rFonts w:cs="Arial"/>
          <w:szCs w:val="24"/>
        </w:rPr>
      </w:pPr>
    </w:p>
    <w:p w:rsidR="00753CD6" w:rsidRDefault="00753CD6" w:rsidP="00753CD6">
      <w:pPr>
        <w:rPr>
          <w:rFonts w:cs="Arial"/>
          <w:szCs w:val="24"/>
        </w:rPr>
      </w:pPr>
      <w:r>
        <w:rPr>
          <w:rFonts w:cs="Arial"/>
          <w:szCs w:val="24"/>
        </w:rPr>
        <w:t xml:space="preserve">The membership of the </w:t>
      </w:r>
      <w:r w:rsidR="00E4465F">
        <w:rPr>
          <w:rFonts w:cs="Arial"/>
          <w:szCs w:val="24"/>
        </w:rPr>
        <w:t xml:space="preserve">Lancashire Health and Wellbeing </w:t>
      </w:r>
      <w:r>
        <w:rPr>
          <w:rFonts w:cs="Arial"/>
          <w:szCs w:val="24"/>
        </w:rPr>
        <w:t>Board will consist of</w:t>
      </w:r>
      <w:r w:rsidRPr="00E81EB6">
        <w:rPr>
          <w:rFonts w:cs="Arial"/>
          <w:szCs w:val="24"/>
        </w:rPr>
        <w:t xml:space="preserve">: </w:t>
      </w:r>
    </w:p>
    <w:p w:rsidR="003E29B3" w:rsidRDefault="003E29B3" w:rsidP="003E29B3">
      <w:pPr>
        <w:rPr>
          <w:rFonts w:cs="Arial"/>
          <w:szCs w:val="24"/>
        </w:rPr>
      </w:pPr>
    </w:p>
    <w:p w:rsidR="003E29B3" w:rsidRDefault="00753CD6" w:rsidP="0049269C">
      <w:pPr>
        <w:pStyle w:val="ListParagraph"/>
        <w:numPr>
          <w:ilvl w:val="0"/>
          <w:numId w:val="19"/>
        </w:numPr>
        <w:spacing w:line="240" w:lineRule="auto"/>
        <w:ind w:left="284" w:hanging="284"/>
        <w:rPr>
          <w:szCs w:val="24"/>
        </w:rPr>
      </w:pPr>
      <w:r w:rsidRPr="003E29B3">
        <w:rPr>
          <w:szCs w:val="24"/>
        </w:rPr>
        <w:t>Cabinet Member for Health &amp; Wellbeing</w:t>
      </w:r>
      <w:r w:rsidR="00F97454" w:rsidRPr="003E29B3">
        <w:rPr>
          <w:szCs w:val="24"/>
        </w:rPr>
        <w:t>,</w:t>
      </w:r>
      <w:r w:rsidRPr="003E29B3">
        <w:rPr>
          <w:szCs w:val="24"/>
        </w:rPr>
        <w:t xml:space="preserve"> LCC</w:t>
      </w:r>
      <w:r w:rsidR="0020011F" w:rsidRPr="003E29B3">
        <w:rPr>
          <w:szCs w:val="24"/>
        </w:rPr>
        <w:t>*</w:t>
      </w:r>
      <w:r w:rsidRPr="003E29B3">
        <w:rPr>
          <w:szCs w:val="24"/>
        </w:rPr>
        <w:t xml:space="preserve"> (Chairperson</w:t>
      </w:r>
      <w:r w:rsidR="003E29B3">
        <w:rPr>
          <w:szCs w:val="24"/>
        </w:rPr>
        <w:t>)</w:t>
      </w:r>
    </w:p>
    <w:p w:rsidR="003E29B3" w:rsidRDefault="00753CD6" w:rsidP="0049269C">
      <w:pPr>
        <w:pStyle w:val="ListParagraph"/>
        <w:numPr>
          <w:ilvl w:val="0"/>
          <w:numId w:val="19"/>
        </w:numPr>
        <w:spacing w:line="240" w:lineRule="auto"/>
        <w:ind w:left="284" w:hanging="284"/>
        <w:rPr>
          <w:szCs w:val="24"/>
        </w:rPr>
      </w:pPr>
      <w:r w:rsidRPr="003E29B3">
        <w:rPr>
          <w:szCs w:val="24"/>
        </w:rPr>
        <w:t>Cabinet Member for Children and Schools</w:t>
      </w:r>
      <w:r w:rsidR="00F97454" w:rsidRPr="003E29B3">
        <w:rPr>
          <w:szCs w:val="24"/>
        </w:rPr>
        <w:t>, LCC</w:t>
      </w:r>
    </w:p>
    <w:p w:rsidR="00DF5BBD" w:rsidRDefault="00753CD6" w:rsidP="0049269C">
      <w:pPr>
        <w:pStyle w:val="ListParagraph"/>
        <w:numPr>
          <w:ilvl w:val="0"/>
          <w:numId w:val="19"/>
        </w:numPr>
        <w:spacing w:line="240" w:lineRule="auto"/>
        <w:ind w:left="284" w:hanging="284"/>
        <w:rPr>
          <w:szCs w:val="24"/>
        </w:rPr>
      </w:pPr>
      <w:r w:rsidRPr="003E29B3">
        <w:rPr>
          <w:szCs w:val="24"/>
        </w:rPr>
        <w:t>Cabinet Member for Adult and Community Services</w:t>
      </w:r>
      <w:r w:rsidR="00F97454" w:rsidRPr="003E29B3">
        <w:rPr>
          <w:szCs w:val="24"/>
        </w:rPr>
        <w:t>, LCC</w:t>
      </w:r>
    </w:p>
    <w:p w:rsidR="00DF5BBD" w:rsidRDefault="00DF5BBD" w:rsidP="0049269C">
      <w:pPr>
        <w:pStyle w:val="ListParagraph"/>
        <w:numPr>
          <w:ilvl w:val="0"/>
          <w:numId w:val="19"/>
        </w:numPr>
        <w:spacing w:line="240" w:lineRule="auto"/>
        <w:ind w:left="284" w:hanging="284"/>
        <w:rPr>
          <w:szCs w:val="24"/>
        </w:rPr>
      </w:pPr>
      <w:r w:rsidRPr="00DF5BBD">
        <w:rPr>
          <w:szCs w:val="24"/>
        </w:rPr>
        <w:t>Executive Director with responsibility for adult social services, LCC* (Director of Adult Social Care)</w:t>
      </w:r>
    </w:p>
    <w:p w:rsidR="00DF5BBD" w:rsidRPr="00DF5BBD" w:rsidRDefault="00DF5BBD" w:rsidP="0049269C">
      <w:pPr>
        <w:pStyle w:val="ListParagraph"/>
        <w:numPr>
          <w:ilvl w:val="0"/>
          <w:numId w:val="19"/>
        </w:numPr>
        <w:spacing w:line="240" w:lineRule="auto"/>
        <w:ind w:left="284" w:hanging="284"/>
        <w:rPr>
          <w:szCs w:val="24"/>
        </w:rPr>
      </w:pPr>
      <w:r w:rsidRPr="00DF5BBD">
        <w:rPr>
          <w:szCs w:val="24"/>
        </w:rPr>
        <w:t>Director of Public Health, LCC*</w:t>
      </w:r>
    </w:p>
    <w:p w:rsidR="00DF5BBD" w:rsidRPr="00DF5BBD" w:rsidRDefault="00DF5BBD" w:rsidP="0049269C">
      <w:pPr>
        <w:pStyle w:val="ListParagraph"/>
        <w:numPr>
          <w:ilvl w:val="0"/>
          <w:numId w:val="19"/>
        </w:numPr>
        <w:spacing w:line="240" w:lineRule="auto"/>
        <w:ind w:left="284" w:hanging="284"/>
        <w:rPr>
          <w:szCs w:val="24"/>
        </w:rPr>
      </w:pPr>
      <w:r w:rsidRPr="00DF5BBD">
        <w:rPr>
          <w:szCs w:val="24"/>
        </w:rPr>
        <w:t>Executive Director with responsibility for children's social services, LCC* (Director of Children’s Services)</w:t>
      </w:r>
    </w:p>
    <w:p w:rsidR="003E29B3" w:rsidRPr="00DF5BBD" w:rsidRDefault="00AD448C" w:rsidP="0049269C">
      <w:pPr>
        <w:pStyle w:val="ListParagraph"/>
        <w:numPr>
          <w:ilvl w:val="0"/>
          <w:numId w:val="19"/>
        </w:numPr>
        <w:spacing w:line="240" w:lineRule="auto"/>
        <w:ind w:left="284" w:hanging="284"/>
        <w:rPr>
          <w:szCs w:val="24"/>
        </w:rPr>
      </w:pPr>
      <w:r w:rsidRPr="00DF5BBD">
        <w:rPr>
          <w:szCs w:val="24"/>
        </w:rPr>
        <w:t>6</w:t>
      </w:r>
      <w:r w:rsidR="00753CD6" w:rsidRPr="00DF5BBD">
        <w:rPr>
          <w:szCs w:val="24"/>
        </w:rPr>
        <w:t xml:space="preserve"> Clinical Commissioning Group</w:t>
      </w:r>
      <w:r w:rsidR="0020011F" w:rsidRPr="00DF5BBD">
        <w:rPr>
          <w:szCs w:val="24"/>
        </w:rPr>
        <w:t xml:space="preserve"> (CCG)</w:t>
      </w:r>
      <w:r w:rsidR="00753CD6" w:rsidRPr="00DF5BBD">
        <w:rPr>
          <w:szCs w:val="24"/>
        </w:rPr>
        <w:t xml:space="preserve"> Network Members</w:t>
      </w:r>
      <w:r w:rsidR="0020011F" w:rsidRPr="00DF5BBD">
        <w:rPr>
          <w:szCs w:val="24"/>
        </w:rPr>
        <w:t>*</w:t>
      </w:r>
      <w:r w:rsidR="00753CD6" w:rsidRPr="00DF5BBD">
        <w:rPr>
          <w:szCs w:val="24"/>
        </w:rPr>
        <w:t xml:space="preserve"> </w:t>
      </w:r>
      <w:r w:rsidR="0020011F" w:rsidRPr="00DF5BBD">
        <w:rPr>
          <w:szCs w:val="24"/>
        </w:rPr>
        <w:t>(1 to be nominated by each CCG)</w:t>
      </w:r>
    </w:p>
    <w:p w:rsidR="003E29B3" w:rsidRPr="00DF5BBD" w:rsidRDefault="00850021" w:rsidP="0049269C">
      <w:pPr>
        <w:pStyle w:val="ListParagraph"/>
        <w:numPr>
          <w:ilvl w:val="0"/>
          <w:numId w:val="19"/>
        </w:numPr>
        <w:spacing w:line="240" w:lineRule="auto"/>
        <w:ind w:left="284" w:hanging="284"/>
        <w:rPr>
          <w:szCs w:val="24"/>
        </w:rPr>
      </w:pPr>
      <w:r w:rsidRPr="00DF5BBD">
        <w:rPr>
          <w:szCs w:val="24"/>
        </w:rPr>
        <w:t>Director of Lancashire Area Team (National Commissioning Board)</w:t>
      </w:r>
    </w:p>
    <w:p w:rsidR="003E29B3" w:rsidRPr="00DF5BBD" w:rsidRDefault="00753CD6" w:rsidP="0049269C">
      <w:pPr>
        <w:pStyle w:val="ListParagraph"/>
        <w:numPr>
          <w:ilvl w:val="0"/>
          <w:numId w:val="19"/>
        </w:numPr>
        <w:spacing w:line="240" w:lineRule="auto"/>
        <w:ind w:left="284" w:hanging="284"/>
        <w:rPr>
          <w:szCs w:val="24"/>
        </w:rPr>
      </w:pPr>
      <w:r w:rsidRPr="00DF5BBD">
        <w:rPr>
          <w:szCs w:val="24"/>
        </w:rPr>
        <w:t>3 District Councillors (one from each of the sub areas of Lancashire</w:t>
      </w:r>
      <w:r w:rsidR="003E29B3" w:rsidRPr="00DF5BBD">
        <w:rPr>
          <w:szCs w:val="24"/>
        </w:rPr>
        <w:t xml:space="preserve">, to be </w:t>
      </w:r>
      <w:r w:rsidR="00DF5BBD" w:rsidRPr="00DF5BBD">
        <w:rPr>
          <w:szCs w:val="24"/>
        </w:rPr>
        <w:t>nominated</w:t>
      </w:r>
      <w:r w:rsidR="003E29B3" w:rsidRPr="00DF5BBD">
        <w:rPr>
          <w:szCs w:val="24"/>
        </w:rPr>
        <w:t xml:space="preserve"> by the Lancashire </w:t>
      </w:r>
      <w:r w:rsidR="00893759" w:rsidRPr="00DF5BBD">
        <w:rPr>
          <w:szCs w:val="24"/>
        </w:rPr>
        <w:t>Leaders</w:t>
      </w:r>
      <w:r w:rsidR="003E29B3" w:rsidRPr="00DF5BBD">
        <w:rPr>
          <w:szCs w:val="24"/>
        </w:rPr>
        <w:t xml:space="preserve"> Group</w:t>
      </w:r>
      <w:r w:rsidRPr="00DF5BBD">
        <w:rPr>
          <w:szCs w:val="24"/>
        </w:rPr>
        <w:t>)</w:t>
      </w:r>
    </w:p>
    <w:p w:rsidR="003E29B3" w:rsidRPr="00DF5BBD" w:rsidRDefault="00753CD6" w:rsidP="0049269C">
      <w:pPr>
        <w:pStyle w:val="ListParagraph"/>
        <w:numPr>
          <w:ilvl w:val="0"/>
          <w:numId w:val="19"/>
        </w:numPr>
        <w:spacing w:line="240" w:lineRule="auto"/>
        <w:ind w:left="284" w:hanging="284"/>
        <w:rPr>
          <w:szCs w:val="24"/>
        </w:rPr>
      </w:pPr>
      <w:r w:rsidRPr="00DF5BBD">
        <w:rPr>
          <w:szCs w:val="24"/>
        </w:rPr>
        <w:t>1 District</w:t>
      </w:r>
      <w:r w:rsidR="008D1426" w:rsidRPr="00DF5BBD">
        <w:rPr>
          <w:szCs w:val="24"/>
        </w:rPr>
        <w:t xml:space="preserve"> Council</w:t>
      </w:r>
      <w:r w:rsidRPr="00DF5BBD">
        <w:rPr>
          <w:szCs w:val="24"/>
        </w:rPr>
        <w:t xml:space="preserve"> Chief Executive</w:t>
      </w:r>
      <w:r w:rsidR="0020011F" w:rsidRPr="00DF5BBD">
        <w:rPr>
          <w:szCs w:val="24"/>
        </w:rPr>
        <w:t xml:space="preserve"> (To be </w:t>
      </w:r>
      <w:r w:rsidR="00DF5BBD" w:rsidRPr="00DF5BBD">
        <w:rPr>
          <w:szCs w:val="24"/>
        </w:rPr>
        <w:t>nominated</w:t>
      </w:r>
      <w:r w:rsidR="0020011F" w:rsidRPr="00DF5BBD">
        <w:rPr>
          <w:szCs w:val="24"/>
        </w:rPr>
        <w:t xml:space="preserve"> by the Lancashire Chief Executives Group)</w:t>
      </w:r>
    </w:p>
    <w:p w:rsidR="003E29B3" w:rsidRPr="00DF5BBD" w:rsidRDefault="00753CD6" w:rsidP="0049269C">
      <w:pPr>
        <w:pStyle w:val="ListParagraph"/>
        <w:numPr>
          <w:ilvl w:val="0"/>
          <w:numId w:val="19"/>
        </w:numPr>
        <w:spacing w:line="240" w:lineRule="auto"/>
        <w:ind w:left="284" w:hanging="284"/>
        <w:rPr>
          <w:szCs w:val="24"/>
        </w:rPr>
      </w:pPr>
      <w:r w:rsidRPr="00DF5BBD">
        <w:rPr>
          <w:szCs w:val="24"/>
        </w:rPr>
        <w:t xml:space="preserve">Third Sector Representative </w:t>
      </w:r>
      <w:r w:rsidR="0020011F" w:rsidRPr="00DF5BBD">
        <w:rPr>
          <w:szCs w:val="24"/>
        </w:rPr>
        <w:t>(</w:t>
      </w:r>
      <w:r w:rsidR="00DF5BBD" w:rsidRPr="00DF5BBD">
        <w:rPr>
          <w:szCs w:val="24"/>
        </w:rPr>
        <w:t>To be nominated by One Lancashire)</w:t>
      </w:r>
    </w:p>
    <w:p w:rsidR="003E29B3" w:rsidRPr="00DF5BBD" w:rsidRDefault="00753CD6" w:rsidP="0049269C">
      <w:pPr>
        <w:pStyle w:val="ListParagraph"/>
        <w:numPr>
          <w:ilvl w:val="0"/>
          <w:numId w:val="19"/>
        </w:numPr>
        <w:spacing w:line="240" w:lineRule="auto"/>
        <w:ind w:left="284" w:hanging="284"/>
        <w:rPr>
          <w:szCs w:val="24"/>
        </w:rPr>
      </w:pPr>
      <w:r w:rsidRPr="00DF5BBD">
        <w:rPr>
          <w:szCs w:val="24"/>
        </w:rPr>
        <w:t xml:space="preserve">Chairperson of </w:t>
      </w:r>
      <w:proofErr w:type="spellStart"/>
      <w:r w:rsidRPr="00DF5BBD">
        <w:rPr>
          <w:szCs w:val="24"/>
        </w:rPr>
        <w:t>Healthwatch</w:t>
      </w:r>
      <w:proofErr w:type="spellEnd"/>
      <w:r w:rsidR="0020011F" w:rsidRPr="00DF5BBD">
        <w:rPr>
          <w:szCs w:val="24"/>
        </w:rPr>
        <w:t>*</w:t>
      </w:r>
    </w:p>
    <w:p w:rsidR="004D03CA" w:rsidRPr="00DF5BBD" w:rsidRDefault="00850021" w:rsidP="0049269C">
      <w:pPr>
        <w:pStyle w:val="ListParagraph"/>
        <w:numPr>
          <w:ilvl w:val="0"/>
          <w:numId w:val="19"/>
        </w:numPr>
        <w:spacing w:line="240" w:lineRule="auto"/>
        <w:ind w:left="284" w:hanging="284"/>
        <w:rPr>
          <w:szCs w:val="24"/>
        </w:rPr>
      </w:pPr>
      <w:r w:rsidRPr="00DF5BBD">
        <w:rPr>
          <w:szCs w:val="24"/>
        </w:rPr>
        <w:t xml:space="preserve">2 </w:t>
      </w:r>
      <w:r w:rsidR="00753CD6" w:rsidRPr="00DF5BBD">
        <w:rPr>
          <w:szCs w:val="24"/>
        </w:rPr>
        <w:t>Provider</w:t>
      </w:r>
      <w:r w:rsidR="00F6699A" w:rsidRPr="00DF5BBD">
        <w:rPr>
          <w:szCs w:val="24"/>
        </w:rPr>
        <w:t>s</w:t>
      </w:r>
      <w:r w:rsidR="00753CD6" w:rsidRPr="00DF5BBD">
        <w:rPr>
          <w:szCs w:val="24"/>
        </w:rPr>
        <w:t xml:space="preserve"> </w:t>
      </w:r>
      <w:r w:rsidR="0020011F" w:rsidRPr="00DF5BBD">
        <w:rPr>
          <w:szCs w:val="24"/>
        </w:rPr>
        <w:t>(</w:t>
      </w:r>
      <w:r w:rsidR="00DF5BBD" w:rsidRPr="00DF5BBD">
        <w:rPr>
          <w:szCs w:val="24"/>
        </w:rPr>
        <w:t>To be nominated by Chief Executives of NHS Foundation Trusts)</w:t>
      </w:r>
    </w:p>
    <w:p w:rsidR="00501D75" w:rsidRDefault="0020011F" w:rsidP="00501D75">
      <w:r>
        <w:rPr>
          <w:rFonts w:cs="Arial"/>
          <w:szCs w:val="24"/>
        </w:rPr>
        <w:t>*</w:t>
      </w:r>
      <w:r w:rsidR="0049269C">
        <w:rPr>
          <w:rFonts w:cs="Arial"/>
          <w:szCs w:val="24"/>
        </w:rPr>
        <w:t xml:space="preserve"> </w:t>
      </w:r>
      <w:r>
        <w:rPr>
          <w:rFonts w:cs="Arial"/>
          <w:szCs w:val="24"/>
        </w:rPr>
        <w:t>D</w:t>
      </w:r>
      <w:r w:rsidR="0049269C">
        <w:rPr>
          <w:rFonts w:cs="Arial"/>
          <w:szCs w:val="24"/>
        </w:rPr>
        <w:t>e</w:t>
      </w:r>
      <w:r>
        <w:rPr>
          <w:rFonts w:cs="Arial"/>
          <w:szCs w:val="24"/>
        </w:rPr>
        <w:t>n</w:t>
      </w:r>
      <w:r w:rsidR="0049269C">
        <w:rPr>
          <w:rFonts w:cs="Arial"/>
          <w:szCs w:val="24"/>
        </w:rPr>
        <w:t>o</w:t>
      </w:r>
      <w:r>
        <w:rPr>
          <w:rFonts w:cs="Arial"/>
          <w:szCs w:val="24"/>
        </w:rPr>
        <w:t>tes core member of the Board.  Core members have automatic voting rights and the County Council can decide whether other non-core members can have voting rights.  The County Counc</w:t>
      </w:r>
      <w:r w:rsidR="004210C5">
        <w:rPr>
          <w:rFonts w:cs="Arial"/>
          <w:szCs w:val="24"/>
        </w:rPr>
        <w:t>il has decided that all</w:t>
      </w:r>
      <w:r>
        <w:rPr>
          <w:rFonts w:cs="Arial"/>
          <w:szCs w:val="24"/>
        </w:rPr>
        <w:t xml:space="preserve"> members as listed above will have equal voting rights.</w:t>
      </w:r>
      <w:r w:rsidR="00432550">
        <w:rPr>
          <w:rFonts w:cs="Arial"/>
          <w:szCs w:val="24"/>
        </w:rPr>
        <w:t xml:space="preserve">  All members </w:t>
      </w:r>
      <w:r w:rsidR="00246DC8">
        <w:rPr>
          <w:rFonts w:cs="Arial"/>
          <w:szCs w:val="24"/>
        </w:rPr>
        <w:t>are required to abide by</w:t>
      </w:r>
      <w:r w:rsidR="00432550">
        <w:rPr>
          <w:rFonts w:cs="Arial"/>
          <w:szCs w:val="24"/>
        </w:rPr>
        <w:t xml:space="preserve"> the Lancashire County </w:t>
      </w:r>
      <w:r w:rsidR="00432550" w:rsidRPr="00432550">
        <w:rPr>
          <w:rFonts w:cs="Arial"/>
          <w:szCs w:val="24"/>
        </w:rPr>
        <w:t xml:space="preserve">Council </w:t>
      </w:r>
      <w:r w:rsidR="00501D75" w:rsidRPr="00501D75">
        <w:t>Members' and Co-opted Members' Code of Conduct</w:t>
      </w:r>
      <w:r w:rsidR="003E29B3">
        <w:t>.</w:t>
      </w:r>
    </w:p>
    <w:p w:rsidR="003E29B3" w:rsidRPr="00501D75" w:rsidRDefault="003E29B3" w:rsidP="00501D75">
      <w:pPr>
        <w:rPr>
          <w:rFonts w:cs="Arial"/>
          <w:szCs w:val="24"/>
        </w:rPr>
      </w:pPr>
    </w:p>
    <w:p w:rsidR="00F97454" w:rsidRPr="00F97454" w:rsidRDefault="0015639D" w:rsidP="005462ED">
      <w:pPr>
        <w:numPr>
          <w:ilvl w:val="0"/>
          <w:numId w:val="7"/>
        </w:numPr>
        <w:spacing w:before="120" w:after="120"/>
        <w:rPr>
          <w:rFonts w:cs="Arial"/>
          <w:b/>
          <w:szCs w:val="24"/>
        </w:rPr>
      </w:pPr>
      <w:r>
        <w:rPr>
          <w:rFonts w:cs="Arial"/>
          <w:b/>
          <w:szCs w:val="24"/>
        </w:rPr>
        <w:lastRenderedPageBreak/>
        <w:t>Meeting Arr</w:t>
      </w:r>
      <w:r w:rsidR="00753CD6" w:rsidRPr="00E81EB6">
        <w:rPr>
          <w:rFonts w:cs="Arial"/>
          <w:b/>
          <w:szCs w:val="24"/>
        </w:rPr>
        <w:t>angements</w:t>
      </w:r>
    </w:p>
    <w:p w:rsidR="00246DC8" w:rsidRDefault="00246DC8" w:rsidP="00246DC8">
      <w:pPr>
        <w:pStyle w:val="BodyText"/>
        <w:spacing w:before="100" w:beforeAutospacing="1" w:after="100" w:afterAutospacing="1" w:line="264" w:lineRule="auto"/>
        <w:rPr>
          <w:rFonts w:cs="Arial"/>
          <w:szCs w:val="24"/>
        </w:rPr>
      </w:pPr>
      <w:r>
        <w:rPr>
          <w:rFonts w:cs="Arial"/>
          <w:szCs w:val="24"/>
        </w:rPr>
        <w:t xml:space="preserve">Unless specified below, meeting arrangements are subject to the County Council's procedural standing orders </w:t>
      </w:r>
    </w:p>
    <w:p w:rsidR="003E29B3" w:rsidRDefault="00246DC8" w:rsidP="0049269C">
      <w:pPr>
        <w:pStyle w:val="BodyText"/>
        <w:numPr>
          <w:ilvl w:val="0"/>
          <w:numId w:val="20"/>
        </w:numPr>
        <w:spacing w:before="100" w:beforeAutospacing="1" w:after="100" w:afterAutospacing="1"/>
        <w:ind w:left="284" w:hanging="284"/>
        <w:rPr>
          <w:rFonts w:cs="Arial"/>
          <w:szCs w:val="24"/>
        </w:rPr>
      </w:pPr>
      <w:r>
        <w:rPr>
          <w:rFonts w:cs="Arial"/>
          <w:szCs w:val="24"/>
        </w:rPr>
        <w:t>The County Council's Cabinet Member with responsibility for Health and Wellbeing will be the Chair of the Board;</w:t>
      </w:r>
    </w:p>
    <w:p w:rsidR="003E29B3" w:rsidRDefault="00246DC8" w:rsidP="0049269C">
      <w:pPr>
        <w:pStyle w:val="BodyText"/>
        <w:numPr>
          <w:ilvl w:val="0"/>
          <w:numId w:val="20"/>
        </w:numPr>
        <w:spacing w:before="100" w:beforeAutospacing="1" w:after="100" w:afterAutospacing="1"/>
        <w:ind w:left="284" w:hanging="284"/>
        <w:rPr>
          <w:rFonts w:cs="Arial"/>
          <w:szCs w:val="24"/>
        </w:rPr>
      </w:pPr>
      <w:r w:rsidRPr="003E29B3">
        <w:rPr>
          <w:rFonts w:cs="Arial"/>
          <w:szCs w:val="24"/>
        </w:rPr>
        <w:t>The Board will appoint Deputy Chair annually</w:t>
      </w:r>
    </w:p>
    <w:p w:rsidR="003E29B3" w:rsidRDefault="00246DC8" w:rsidP="0049269C">
      <w:pPr>
        <w:pStyle w:val="BodyText"/>
        <w:numPr>
          <w:ilvl w:val="0"/>
          <w:numId w:val="20"/>
        </w:numPr>
        <w:spacing w:before="100" w:beforeAutospacing="1" w:after="100" w:afterAutospacing="1"/>
        <w:ind w:left="284" w:hanging="284"/>
        <w:rPr>
          <w:rFonts w:cs="Arial"/>
          <w:szCs w:val="24"/>
        </w:rPr>
      </w:pPr>
      <w:r w:rsidRPr="003E29B3">
        <w:rPr>
          <w:rFonts w:cs="Arial"/>
          <w:szCs w:val="24"/>
        </w:rPr>
        <w:t>The Board will meet quarterly, or more/less frequently if it so decides;</w:t>
      </w:r>
    </w:p>
    <w:p w:rsidR="003E29B3" w:rsidRDefault="00246DC8" w:rsidP="0049269C">
      <w:pPr>
        <w:pStyle w:val="BodyText"/>
        <w:numPr>
          <w:ilvl w:val="0"/>
          <w:numId w:val="20"/>
        </w:numPr>
        <w:spacing w:before="100" w:beforeAutospacing="1" w:after="100" w:afterAutospacing="1"/>
        <w:ind w:left="284" w:hanging="284"/>
        <w:rPr>
          <w:rFonts w:cs="Arial"/>
          <w:szCs w:val="24"/>
        </w:rPr>
      </w:pPr>
      <w:r w:rsidRPr="003E29B3">
        <w:rPr>
          <w:rFonts w:cs="Arial"/>
          <w:szCs w:val="24"/>
        </w:rPr>
        <w:t>The quorum at a meeting of the Board shall be a quarter of the whole number of voting members of the Board with at least one cabinet member being present;</w:t>
      </w:r>
    </w:p>
    <w:p w:rsidR="003E29B3" w:rsidRDefault="00246DC8" w:rsidP="0049269C">
      <w:pPr>
        <w:pStyle w:val="BodyText"/>
        <w:numPr>
          <w:ilvl w:val="0"/>
          <w:numId w:val="20"/>
        </w:numPr>
        <w:spacing w:before="100" w:beforeAutospacing="1" w:after="100" w:afterAutospacing="1"/>
        <w:ind w:left="284" w:hanging="284"/>
        <w:rPr>
          <w:rFonts w:cs="Arial"/>
          <w:szCs w:val="24"/>
        </w:rPr>
      </w:pPr>
      <w:r w:rsidRPr="003E29B3">
        <w:rPr>
          <w:rFonts w:cs="Arial"/>
          <w:szCs w:val="24"/>
        </w:rPr>
        <w:t>Substitutes for Board members are permitted with written notification being given to the clerk by the relevant nominating body in advance of the meeting.</w:t>
      </w:r>
    </w:p>
    <w:p w:rsidR="00246DC8" w:rsidRPr="003E29B3" w:rsidRDefault="00246DC8" w:rsidP="0049269C">
      <w:pPr>
        <w:pStyle w:val="BodyText"/>
        <w:numPr>
          <w:ilvl w:val="0"/>
          <w:numId w:val="20"/>
        </w:numPr>
        <w:spacing w:before="100" w:beforeAutospacing="1" w:after="100" w:afterAutospacing="1"/>
        <w:ind w:left="284" w:hanging="284"/>
        <w:rPr>
          <w:rFonts w:cs="Arial"/>
          <w:szCs w:val="24"/>
        </w:rPr>
      </w:pPr>
      <w:r w:rsidRPr="0055787F">
        <w:t>Meetings</w:t>
      </w:r>
      <w:r>
        <w:t xml:space="preserve"> of the Board</w:t>
      </w:r>
      <w:r w:rsidRPr="0055787F">
        <w:t xml:space="preserve"> are open to the public but they may be excluded where </w:t>
      </w:r>
      <w:r w:rsidRPr="003E29B3">
        <w:rPr>
          <w:snapToGrid w:val="0"/>
        </w:rPr>
        <w:t>information of an exempt or confidential nature is being discussed – see Access to Information Rules set out at Appendix ‘H’ in the County Council's Constitution.</w:t>
      </w:r>
    </w:p>
    <w:sectPr w:rsidR="00246DC8" w:rsidRPr="003E29B3" w:rsidSect="00717974">
      <w:headerReference w:type="default" r:id="rId8"/>
      <w:footerReference w:type="default" r:id="rId9"/>
      <w:footerReference w:type="first" r:id="rId10"/>
      <w:pgSz w:w="11907" w:h="16840" w:code="9"/>
      <w:pgMar w:top="1440" w:right="1440" w:bottom="1440" w:left="1440" w:header="720" w:footer="306"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B3" w:rsidRDefault="003E29B3" w:rsidP="008F11EF">
      <w:r>
        <w:separator/>
      </w:r>
    </w:p>
  </w:endnote>
  <w:endnote w:type="continuationSeparator" w:id="0">
    <w:p w:rsidR="003E29B3" w:rsidRDefault="003E29B3" w:rsidP="008F1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3E29B3">
      <w:tc>
        <w:tcPr>
          <w:tcW w:w="9243" w:type="dxa"/>
          <w:tcBorders>
            <w:top w:val="nil"/>
            <w:left w:val="nil"/>
            <w:bottom w:val="nil"/>
            <w:right w:val="nil"/>
          </w:tcBorders>
        </w:tcPr>
        <w:p w:rsidR="003E29B3" w:rsidRDefault="003E29B3">
          <w:pPr>
            <w:pStyle w:val="Footer"/>
            <w:tabs>
              <w:tab w:val="clear" w:pos="4153"/>
            </w:tabs>
            <w:ind w:right="-45"/>
            <w:jc w:val="right"/>
          </w:pPr>
        </w:p>
      </w:tc>
    </w:tr>
  </w:tbl>
  <w:p w:rsidR="003E29B3" w:rsidRDefault="003E29B3">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3E29B3">
      <w:tc>
        <w:tcPr>
          <w:tcW w:w="9243" w:type="dxa"/>
          <w:tcBorders>
            <w:top w:val="nil"/>
            <w:left w:val="nil"/>
            <w:bottom w:val="nil"/>
            <w:right w:val="nil"/>
          </w:tcBorders>
        </w:tcPr>
        <w:p w:rsidR="003E29B3" w:rsidRDefault="003E29B3" w:rsidP="008D1426">
          <w:pPr>
            <w:pStyle w:val="Footer"/>
            <w:tabs>
              <w:tab w:val="clear" w:pos="4153"/>
            </w:tabs>
            <w:ind w:right="-45"/>
          </w:pPr>
        </w:p>
      </w:tc>
    </w:tr>
  </w:tbl>
  <w:p w:rsidR="003E29B3" w:rsidRPr="0036487C" w:rsidRDefault="003E29B3" w:rsidP="00E44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B3" w:rsidRDefault="003E29B3" w:rsidP="008F11EF">
      <w:r>
        <w:separator/>
      </w:r>
    </w:p>
  </w:footnote>
  <w:footnote w:type="continuationSeparator" w:id="0">
    <w:p w:rsidR="003E29B3" w:rsidRDefault="003E29B3" w:rsidP="008F1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B3" w:rsidRDefault="003E2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37F6"/>
    <w:multiLevelType w:val="hybridMultilevel"/>
    <w:tmpl w:val="FFD06E86"/>
    <w:lvl w:ilvl="0" w:tplc="08090001">
      <w:start w:val="1"/>
      <w:numFmt w:val="bullet"/>
      <w:lvlText w:val=""/>
      <w:lvlJc w:val="left"/>
      <w:pPr>
        <w:tabs>
          <w:tab w:val="num" w:pos="76"/>
        </w:tabs>
        <w:ind w:left="76" w:hanging="360"/>
      </w:pPr>
      <w:rPr>
        <w:rFonts w:ascii="Symbol" w:hAnsi="Symbol" w:hint="default"/>
      </w:rPr>
    </w:lvl>
    <w:lvl w:ilvl="1" w:tplc="08090001">
      <w:start w:val="1"/>
      <w:numFmt w:val="bullet"/>
      <w:lvlText w:val=""/>
      <w:lvlJc w:val="left"/>
      <w:pPr>
        <w:tabs>
          <w:tab w:val="num" w:pos="76"/>
        </w:tabs>
        <w:ind w:left="76" w:hanging="360"/>
      </w:pPr>
      <w:rPr>
        <w:rFonts w:ascii="Symbol" w:hAnsi="Symbol"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cs="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cs="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1">
    <w:nsid w:val="128E7ADD"/>
    <w:multiLevelType w:val="hybridMultilevel"/>
    <w:tmpl w:val="9EC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64C30"/>
    <w:multiLevelType w:val="hybridMultilevel"/>
    <w:tmpl w:val="381CEEA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12084"/>
    <w:multiLevelType w:val="hybridMultilevel"/>
    <w:tmpl w:val="1C58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42ED8"/>
    <w:multiLevelType w:val="hybridMultilevel"/>
    <w:tmpl w:val="C0B0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2255F"/>
    <w:multiLevelType w:val="hybridMultilevel"/>
    <w:tmpl w:val="35D48D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A971D33"/>
    <w:multiLevelType w:val="hybridMultilevel"/>
    <w:tmpl w:val="E37A7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6B220F"/>
    <w:multiLevelType w:val="hybridMultilevel"/>
    <w:tmpl w:val="F43EB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41245C"/>
    <w:multiLevelType w:val="hybridMultilevel"/>
    <w:tmpl w:val="2CE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777AF9"/>
    <w:multiLevelType w:val="hybridMultilevel"/>
    <w:tmpl w:val="96F8249E"/>
    <w:lvl w:ilvl="0" w:tplc="32D46110">
      <w:start w:val="1"/>
      <w:numFmt w:val="decimal"/>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1DF591B"/>
    <w:multiLevelType w:val="hybridMultilevel"/>
    <w:tmpl w:val="63A8BD0E"/>
    <w:lvl w:ilvl="0" w:tplc="0B90D3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A2A55"/>
    <w:multiLevelType w:val="hybridMultilevel"/>
    <w:tmpl w:val="9926BC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DB00396"/>
    <w:multiLevelType w:val="hybridMultilevel"/>
    <w:tmpl w:val="68FC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37F45"/>
    <w:multiLevelType w:val="hybridMultilevel"/>
    <w:tmpl w:val="85EA0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1E1836"/>
    <w:multiLevelType w:val="hybridMultilevel"/>
    <w:tmpl w:val="139CB07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15E7B64"/>
    <w:multiLevelType w:val="hybridMultilevel"/>
    <w:tmpl w:val="D798A374"/>
    <w:lvl w:ilvl="0" w:tplc="08090001">
      <w:start w:val="1"/>
      <w:numFmt w:val="bullet"/>
      <w:lvlText w:val=""/>
      <w:lvlJc w:val="left"/>
      <w:pPr>
        <w:tabs>
          <w:tab w:val="num" w:pos="1080"/>
        </w:tabs>
        <w:ind w:left="1080" w:hanging="360"/>
      </w:pPr>
      <w:rPr>
        <w:rFonts w:ascii="Symbol" w:hAnsi="Symbol" w:hint="default"/>
      </w:rPr>
    </w:lvl>
    <w:lvl w:ilvl="1" w:tplc="0B90D374">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57E2D4D"/>
    <w:multiLevelType w:val="hybridMultilevel"/>
    <w:tmpl w:val="4F22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D46E8"/>
    <w:multiLevelType w:val="hybridMultilevel"/>
    <w:tmpl w:val="1FE0297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EA10CC"/>
    <w:multiLevelType w:val="hybridMultilevel"/>
    <w:tmpl w:val="12A8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15D5A"/>
    <w:multiLevelType w:val="hybridMultilevel"/>
    <w:tmpl w:val="41224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7"/>
  </w:num>
  <w:num w:numId="6">
    <w:abstractNumId w:val="14"/>
  </w:num>
  <w:num w:numId="7">
    <w:abstractNumId w:val="9"/>
  </w:num>
  <w:num w:numId="8">
    <w:abstractNumId w:val="15"/>
  </w:num>
  <w:num w:numId="9">
    <w:abstractNumId w:val="11"/>
  </w:num>
  <w:num w:numId="10">
    <w:abstractNumId w:val="13"/>
  </w:num>
  <w:num w:numId="11">
    <w:abstractNumId w:val="19"/>
  </w:num>
  <w:num w:numId="12">
    <w:abstractNumId w:val="6"/>
  </w:num>
  <w:num w:numId="13">
    <w:abstractNumId w:val="10"/>
  </w:num>
  <w:num w:numId="14">
    <w:abstractNumId w:val="18"/>
  </w:num>
  <w:num w:numId="15">
    <w:abstractNumId w:val="8"/>
  </w:num>
  <w:num w:numId="16">
    <w:abstractNumId w:val="12"/>
  </w:num>
  <w:num w:numId="17">
    <w:abstractNumId w:val="16"/>
  </w:num>
  <w:num w:numId="18">
    <w:abstractNumId w:val="3"/>
  </w:num>
  <w:num w:numId="19">
    <w:abstractNumId w:val="4"/>
  </w:num>
  <w:num w:numId="20">
    <w:abstractNumId w:val="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1"/>
    <w:footnote w:id="0"/>
  </w:footnotePr>
  <w:endnotePr>
    <w:endnote w:id="-1"/>
    <w:endnote w:id="0"/>
  </w:endnotePr>
  <w:compat/>
  <w:rsids>
    <w:rsidRoot w:val="00753CD6"/>
    <w:rsid w:val="0000027B"/>
    <w:rsid w:val="000005C0"/>
    <w:rsid w:val="0000359F"/>
    <w:rsid w:val="00003F8A"/>
    <w:rsid w:val="000100A0"/>
    <w:rsid w:val="0001079B"/>
    <w:rsid w:val="00010E5D"/>
    <w:rsid w:val="00011AE3"/>
    <w:rsid w:val="00011CCA"/>
    <w:rsid w:val="00012FBB"/>
    <w:rsid w:val="00013B1C"/>
    <w:rsid w:val="00014CBC"/>
    <w:rsid w:val="00015398"/>
    <w:rsid w:val="00015A5C"/>
    <w:rsid w:val="00016BAC"/>
    <w:rsid w:val="0001797B"/>
    <w:rsid w:val="000211C8"/>
    <w:rsid w:val="00021AFC"/>
    <w:rsid w:val="00025479"/>
    <w:rsid w:val="00026C4F"/>
    <w:rsid w:val="00030FB9"/>
    <w:rsid w:val="00033680"/>
    <w:rsid w:val="000348F7"/>
    <w:rsid w:val="0003606D"/>
    <w:rsid w:val="000360F8"/>
    <w:rsid w:val="00040FD0"/>
    <w:rsid w:val="000464B4"/>
    <w:rsid w:val="0004657C"/>
    <w:rsid w:val="0005025C"/>
    <w:rsid w:val="000504AF"/>
    <w:rsid w:val="000558B8"/>
    <w:rsid w:val="00057C09"/>
    <w:rsid w:val="00060FAA"/>
    <w:rsid w:val="00061344"/>
    <w:rsid w:val="00061389"/>
    <w:rsid w:val="0006140C"/>
    <w:rsid w:val="00061A5F"/>
    <w:rsid w:val="00061A8E"/>
    <w:rsid w:val="00061E24"/>
    <w:rsid w:val="000635A9"/>
    <w:rsid w:val="000644AD"/>
    <w:rsid w:val="00064E65"/>
    <w:rsid w:val="00064EBD"/>
    <w:rsid w:val="00065958"/>
    <w:rsid w:val="00065E63"/>
    <w:rsid w:val="000661D1"/>
    <w:rsid w:val="0006662D"/>
    <w:rsid w:val="000669C4"/>
    <w:rsid w:val="00066DCA"/>
    <w:rsid w:val="00067660"/>
    <w:rsid w:val="00067AF9"/>
    <w:rsid w:val="000726B4"/>
    <w:rsid w:val="00074572"/>
    <w:rsid w:val="000756F2"/>
    <w:rsid w:val="00075852"/>
    <w:rsid w:val="00076A7A"/>
    <w:rsid w:val="00077883"/>
    <w:rsid w:val="000809CF"/>
    <w:rsid w:val="00081348"/>
    <w:rsid w:val="00082FEA"/>
    <w:rsid w:val="000858CC"/>
    <w:rsid w:val="000874B4"/>
    <w:rsid w:val="0008791D"/>
    <w:rsid w:val="00087E5A"/>
    <w:rsid w:val="00090DCA"/>
    <w:rsid w:val="00092019"/>
    <w:rsid w:val="0009322F"/>
    <w:rsid w:val="0009426F"/>
    <w:rsid w:val="00094DB7"/>
    <w:rsid w:val="000955A3"/>
    <w:rsid w:val="00095AD1"/>
    <w:rsid w:val="0009778C"/>
    <w:rsid w:val="000A0016"/>
    <w:rsid w:val="000A28A0"/>
    <w:rsid w:val="000A4065"/>
    <w:rsid w:val="000A48B8"/>
    <w:rsid w:val="000A6457"/>
    <w:rsid w:val="000A7271"/>
    <w:rsid w:val="000A7330"/>
    <w:rsid w:val="000B096A"/>
    <w:rsid w:val="000B5903"/>
    <w:rsid w:val="000B62C7"/>
    <w:rsid w:val="000B695E"/>
    <w:rsid w:val="000B75B6"/>
    <w:rsid w:val="000C3129"/>
    <w:rsid w:val="000C4893"/>
    <w:rsid w:val="000C736E"/>
    <w:rsid w:val="000C7F9F"/>
    <w:rsid w:val="000D01B1"/>
    <w:rsid w:val="000D1582"/>
    <w:rsid w:val="000D162F"/>
    <w:rsid w:val="000D1B71"/>
    <w:rsid w:val="000D24D0"/>
    <w:rsid w:val="000D26A4"/>
    <w:rsid w:val="000D493B"/>
    <w:rsid w:val="000E302D"/>
    <w:rsid w:val="000E6C17"/>
    <w:rsid w:val="000E7678"/>
    <w:rsid w:val="000F42C5"/>
    <w:rsid w:val="000F7FDB"/>
    <w:rsid w:val="001015D9"/>
    <w:rsid w:val="001041BC"/>
    <w:rsid w:val="0010438E"/>
    <w:rsid w:val="001045E5"/>
    <w:rsid w:val="0010509A"/>
    <w:rsid w:val="001113E8"/>
    <w:rsid w:val="001144E3"/>
    <w:rsid w:val="0011479F"/>
    <w:rsid w:val="00114EAE"/>
    <w:rsid w:val="0011555B"/>
    <w:rsid w:val="00115C78"/>
    <w:rsid w:val="00117234"/>
    <w:rsid w:val="00117C6D"/>
    <w:rsid w:val="0012155F"/>
    <w:rsid w:val="00122B1B"/>
    <w:rsid w:val="00124139"/>
    <w:rsid w:val="00124501"/>
    <w:rsid w:val="00124B94"/>
    <w:rsid w:val="0012508E"/>
    <w:rsid w:val="00125FB4"/>
    <w:rsid w:val="001266ED"/>
    <w:rsid w:val="00126DC9"/>
    <w:rsid w:val="0013113E"/>
    <w:rsid w:val="00135155"/>
    <w:rsid w:val="00135631"/>
    <w:rsid w:val="001358C8"/>
    <w:rsid w:val="00135DAE"/>
    <w:rsid w:val="00135F41"/>
    <w:rsid w:val="00142D9E"/>
    <w:rsid w:val="00143AC2"/>
    <w:rsid w:val="00144C01"/>
    <w:rsid w:val="001452C6"/>
    <w:rsid w:val="0014618A"/>
    <w:rsid w:val="00146A1C"/>
    <w:rsid w:val="00146CB1"/>
    <w:rsid w:val="00146F56"/>
    <w:rsid w:val="00147CB1"/>
    <w:rsid w:val="00151C98"/>
    <w:rsid w:val="0015250A"/>
    <w:rsid w:val="001534B7"/>
    <w:rsid w:val="0015359B"/>
    <w:rsid w:val="00153BF8"/>
    <w:rsid w:val="00155A9B"/>
    <w:rsid w:val="0015639D"/>
    <w:rsid w:val="001565C0"/>
    <w:rsid w:val="00160DD7"/>
    <w:rsid w:val="001628A0"/>
    <w:rsid w:val="00172F85"/>
    <w:rsid w:val="00173049"/>
    <w:rsid w:val="00173155"/>
    <w:rsid w:val="00173F27"/>
    <w:rsid w:val="001754AD"/>
    <w:rsid w:val="00180A3C"/>
    <w:rsid w:val="00181A80"/>
    <w:rsid w:val="001831B9"/>
    <w:rsid w:val="0018503F"/>
    <w:rsid w:val="0018505F"/>
    <w:rsid w:val="001854C0"/>
    <w:rsid w:val="00186C82"/>
    <w:rsid w:val="00187C76"/>
    <w:rsid w:val="00193BA8"/>
    <w:rsid w:val="00195E03"/>
    <w:rsid w:val="001A07A6"/>
    <w:rsid w:val="001A2321"/>
    <w:rsid w:val="001A2424"/>
    <w:rsid w:val="001A32E4"/>
    <w:rsid w:val="001A397A"/>
    <w:rsid w:val="001B185F"/>
    <w:rsid w:val="001B2FEC"/>
    <w:rsid w:val="001C0279"/>
    <w:rsid w:val="001C0575"/>
    <w:rsid w:val="001C0C6B"/>
    <w:rsid w:val="001C1781"/>
    <w:rsid w:val="001C1E63"/>
    <w:rsid w:val="001C1FBC"/>
    <w:rsid w:val="001C4F8A"/>
    <w:rsid w:val="001C7E21"/>
    <w:rsid w:val="001D0115"/>
    <w:rsid w:val="001D4092"/>
    <w:rsid w:val="001D4FEB"/>
    <w:rsid w:val="001D684F"/>
    <w:rsid w:val="001D6F6F"/>
    <w:rsid w:val="001D751F"/>
    <w:rsid w:val="001E023B"/>
    <w:rsid w:val="001E02F0"/>
    <w:rsid w:val="001E03EC"/>
    <w:rsid w:val="001E1474"/>
    <w:rsid w:val="001E1698"/>
    <w:rsid w:val="001E447B"/>
    <w:rsid w:val="001E53F3"/>
    <w:rsid w:val="001E56F2"/>
    <w:rsid w:val="001E5CC8"/>
    <w:rsid w:val="001E5FB2"/>
    <w:rsid w:val="001E6FA6"/>
    <w:rsid w:val="001F0FE3"/>
    <w:rsid w:val="001F1075"/>
    <w:rsid w:val="001F122D"/>
    <w:rsid w:val="001F13E7"/>
    <w:rsid w:val="001F19FC"/>
    <w:rsid w:val="001F2EEB"/>
    <w:rsid w:val="001F33AA"/>
    <w:rsid w:val="001F3FCE"/>
    <w:rsid w:val="001F54D1"/>
    <w:rsid w:val="001F5C46"/>
    <w:rsid w:val="001F5F95"/>
    <w:rsid w:val="001F787B"/>
    <w:rsid w:val="0020011F"/>
    <w:rsid w:val="00200A94"/>
    <w:rsid w:val="00200B24"/>
    <w:rsid w:val="00200EEF"/>
    <w:rsid w:val="00201600"/>
    <w:rsid w:val="002042A9"/>
    <w:rsid w:val="00206649"/>
    <w:rsid w:val="00207C5C"/>
    <w:rsid w:val="00212357"/>
    <w:rsid w:val="00212513"/>
    <w:rsid w:val="002126E3"/>
    <w:rsid w:val="0021399B"/>
    <w:rsid w:val="002158E2"/>
    <w:rsid w:val="002170EB"/>
    <w:rsid w:val="00222EE8"/>
    <w:rsid w:val="00223DD3"/>
    <w:rsid w:val="00225EDF"/>
    <w:rsid w:val="00226179"/>
    <w:rsid w:val="00226D6E"/>
    <w:rsid w:val="00230CC3"/>
    <w:rsid w:val="00231C58"/>
    <w:rsid w:val="00231CFD"/>
    <w:rsid w:val="00232F29"/>
    <w:rsid w:val="00233A7E"/>
    <w:rsid w:val="00237196"/>
    <w:rsid w:val="002379A4"/>
    <w:rsid w:val="00242769"/>
    <w:rsid w:val="00245528"/>
    <w:rsid w:val="00245F9B"/>
    <w:rsid w:val="0024630D"/>
    <w:rsid w:val="00246DC8"/>
    <w:rsid w:val="002473FA"/>
    <w:rsid w:val="0025010E"/>
    <w:rsid w:val="002502F2"/>
    <w:rsid w:val="00252239"/>
    <w:rsid w:val="00252DB5"/>
    <w:rsid w:val="0025377D"/>
    <w:rsid w:val="0025485F"/>
    <w:rsid w:val="00255F1A"/>
    <w:rsid w:val="002563E9"/>
    <w:rsid w:val="00257A43"/>
    <w:rsid w:val="00260875"/>
    <w:rsid w:val="00261A83"/>
    <w:rsid w:val="00261B06"/>
    <w:rsid w:val="002642CF"/>
    <w:rsid w:val="002651A8"/>
    <w:rsid w:val="00265EA0"/>
    <w:rsid w:val="00267E47"/>
    <w:rsid w:val="00270655"/>
    <w:rsid w:val="00273479"/>
    <w:rsid w:val="002734E9"/>
    <w:rsid w:val="00274093"/>
    <w:rsid w:val="00280C83"/>
    <w:rsid w:val="00280C9E"/>
    <w:rsid w:val="0028413D"/>
    <w:rsid w:val="0028413F"/>
    <w:rsid w:val="00285ECE"/>
    <w:rsid w:val="002866F3"/>
    <w:rsid w:val="00293525"/>
    <w:rsid w:val="00293C29"/>
    <w:rsid w:val="0029408B"/>
    <w:rsid w:val="002964BA"/>
    <w:rsid w:val="00297D1E"/>
    <w:rsid w:val="002A080E"/>
    <w:rsid w:val="002A093A"/>
    <w:rsid w:val="002A0A84"/>
    <w:rsid w:val="002A474C"/>
    <w:rsid w:val="002A4F0B"/>
    <w:rsid w:val="002A5A8F"/>
    <w:rsid w:val="002A7846"/>
    <w:rsid w:val="002B24DD"/>
    <w:rsid w:val="002B42BA"/>
    <w:rsid w:val="002B6D44"/>
    <w:rsid w:val="002B7303"/>
    <w:rsid w:val="002C2612"/>
    <w:rsid w:val="002C2B19"/>
    <w:rsid w:val="002C2BEE"/>
    <w:rsid w:val="002C4AA2"/>
    <w:rsid w:val="002C644C"/>
    <w:rsid w:val="002C6CE4"/>
    <w:rsid w:val="002D1B23"/>
    <w:rsid w:val="002D2436"/>
    <w:rsid w:val="002D48D3"/>
    <w:rsid w:val="002D57CF"/>
    <w:rsid w:val="002D60D0"/>
    <w:rsid w:val="002D6A5C"/>
    <w:rsid w:val="002E2D70"/>
    <w:rsid w:val="002E59ED"/>
    <w:rsid w:val="002E71EB"/>
    <w:rsid w:val="002F0ECC"/>
    <w:rsid w:val="002F4688"/>
    <w:rsid w:val="0030071E"/>
    <w:rsid w:val="003019A7"/>
    <w:rsid w:val="00302782"/>
    <w:rsid w:val="00302826"/>
    <w:rsid w:val="00302D6F"/>
    <w:rsid w:val="00304E77"/>
    <w:rsid w:val="00305225"/>
    <w:rsid w:val="003079AF"/>
    <w:rsid w:val="00310903"/>
    <w:rsid w:val="00311AF6"/>
    <w:rsid w:val="003167A4"/>
    <w:rsid w:val="003174FC"/>
    <w:rsid w:val="00317A24"/>
    <w:rsid w:val="00326407"/>
    <w:rsid w:val="00326EDB"/>
    <w:rsid w:val="00327AF2"/>
    <w:rsid w:val="00330169"/>
    <w:rsid w:val="00330409"/>
    <w:rsid w:val="003312A9"/>
    <w:rsid w:val="00335529"/>
    <w:rsid w:val="00336422"/>
    <w:rsid w:val="00337932"/>
    <w:rsid w:val="00340B7D"/>
    <w:rsid w:val="00343A1F"/>
    <w:rsid w:val="00343D17"/>
    <w:rsid w:val="00345715"/>
    <w:rsid w:val="00346474"/>
    <w:rsid w:val="003471F7"/>
    <w:rsid w:val="003506D9"/>
    <w:rsid w:val="003509EB"/>
    <w:rsid w:val="003516EA"/>
    <w:rsid w:val="0035177A"/>
    <w:rsid w:val="00353DA2"/>
    <w:rsid w:val="00355977"/>
    <w:rsid w:val="00361539"/>
    <w:rsid w:val="00362A9A"/>
    <w:rsid w:val="00362C47"/>
    <w:rsid w:val="00363257"/>
    <w:rsid w:val="003636DB"/>
    <w:rsid w:val="00364705"/>
    <w:rsid w:val="003653A2"/>
    <w:rsid w:val="00365405"/>
    <w:rsid w:val="003676D9"/>
    <w:rsid w:val="00371071"/>
    <w:rsid w:val="00371FEA"/>
    <w:rsid w:val="00372016"/>
    <w:rsid w:val="00372381"/>
    <w:rsid w:val="003766FB"/>
    <w:rsid w:val="00376DFF"/>
    <w:rsid w:val="00377ADE"/>
    <w:rsid w:val="00377E03"/>
    <w:rsid w:val="00377FE0"/>
    <w:rsid w:val="00382FF9"/>
    <w:rsid w:val="00385AA6"/>
    <w:rsid w:val="00385C8E"/>
    <w:rsid w:val="00387B68"/>
    <w:rsid w:val="00391EC8"/>
    <w:rsid w:val="00392575"/>
    <w:rsid w:val="00393578"/>
    <w:rsid w:val="00393C8A"/>
    <w:rsid w:val="003965DA"/>
    <w:rsid w:val="00396768"/>
    <w:rsid w:val="003A0781"/>
    <w:rsid w:val="003A08EF"/>
    <w:rsid w:val="003A10B7"/>
    <w:rsid w:val="003A1331"/>
    <w:rsid w:val="003A4B13"/>
    <w:rsid w:val="003A5B9B"/>
    <w:rsid w:val="003A5CA7"/>
    <w:rsid w:val="003A63AD"/>
    <w:rsid w:val="003B2623"/>
    <w:rsid w:val="003B3BC2"/>
    <w:rsid w:val="003B7AD0"/>
    <w:rsid w:val="003C204C"/>
    <w:rsid w:val="003C2ABF"/>
    <w:rsid w:val="003C3352"/>
    <w:rsid w:val="003C4672"/>
    <w:rsid w:val="003C4BAC"/>
    <w:rsid w:val="003C551D"/>
    <w:rsid w:val="003C552D"/>
    <w:rsid w:val="003C6848"/>
    <w:rsid w:val="003C7132"/>
    <w:rsid w:val="003D06CA"/>
    <w:rsid w:val="003D15C7"/>
    <w:rsid w:val="003D2E37"/>
    <w:rsid w:val="003D47BF"/>
    <w:rsid w:val="003D5BB4"/>
    <w:rsid w:val="003D6BA2"/>
    <w:rsid w:val="003E0918"/>
    <w:rsid w:val="003E29B3"/>
    <w:rsid w:val="003E2E80"/>
    <w:rsid w:val="003E3065"/>
    <w:rsid w:val="003E404D"/>
    <w:rsid w:val="003E4A9D"/>
    <w:rsid w:val="003E6853"/>
    <w:rsid w:val="003E7173"/>
    <w:rsid w:val="003E7752"/>
    <w:rsid w:val="003F1185"/>
    <w:rsid w:val="003F495F"/>
    <w:rsid w:val="003F51E2"/>
    <w:rsid w:val="003F596D"/>
    <w:rsid w:val="003F5B16"/>
    <w:rsid w:val="004015E5"/>
    <w:rsid w:val="00402FF0"/>
    <w:rsid w:val="00403703"/>
    <w:rsid w:val="00405F95"/>
    <w:rsid w:val="00407B7F"/>
    <w:rsid w:val="004102E4"/>
    <w:rsid w:val="00410711"/>
    <w:rsid w:val="004111B4"/>
    <w:rsid w:val="00412921"/>
    <w:rsid w:val="00413B42"/>
    <w:rsid w:val="0041428F"/>
    <w:rsid w:val="00417F2A"/>
    <w:rsid w:val="00420C18"/>
    <w:rsid w:val="004210C5"/>
    <w:rsid w:val="0042421F"/>
    <w:rsid w:val="00424729"/>
    <w:rsid w:val="00424EB7"/>
    <w:rsid w:val="00425C99"/>
    <w:rsid w:val="00427F9D"/>
    <w:rsid w:val="00432550"/>
    <w:rsid w:val="00433660"/>
    <w:rsid w:val="00434373"/>
    <w:rsid w:val="0043563B"/>
    <w:rsid w:val="00435837"/>
    <w:rsid w:val="00440D27"/>
    <w:rsid w:val="00440F0D"/>
    <w:rsid w:val="00441A0C"/>
    <w:rsid w:val="00441E43"/>
    <w:rsid w:val="00441F4B"/>
    <w:rsid w:val="00444DC2"/>
    <w:rsid w:val="00445DBC"/>
    <w:rsid w:val="004462E4"/>
    <w:rsid w:val="00446B04"/>
    <w:rsid w:val="004473A4"/>
    <w:rsid w:val="004507CD"/>
    <w:rsid w:val="004511C6"/>
    <w:rsid w:val="00455589"/>
    <w:rsid w:val="0045597A"/>
    <w:rsid w:val="00455FAB"/>
    <w:rsid w:val="00456AD7"/>
    <w:rsid w:val="00463FB0"/>
    <w:rsid w:val="004654EC"/>
    <w:rsid w:val="00465690"/>
    <w:rsid w:val="004675FF"/>
    <w:rsid w:val="004720BE"/>
    <w:rsid w:val="00472898"/>
    <w:rsid w:val="00474CCB"/>
    <w:rsid w:val="00474FF0"/>
    <w:rsid w:val="0047511E"/>
    <w:rsid w:val="00476361"/>
    <w:rsid w:val="00480198"/>
    <w:rsid w:val="00480A86"/>
    <w:rsid w:val="0048361B"/>
    <w:rsid w:val="00485490"/>
    <w:rsid w:val="00486383"/>
    <w:rsid w:val="00486CE4"/>
    <w:rsid w:val="00486F7A"/>
    <w:rsid w:val="0048726B"/>
    <w:rsid w:val="00490C13"/>
    <w:rsid w:val="00490CF5"/>
    <w:rsid w:val="00490F2F"/>
    <w:rsid w:val="0049269C"/>
    <w:rsid w:val="00495CA6"/>
    <w:rsid w:val="00496EE9"/>
    <w:rsid w:val="004A082C"/>
    <w:rsid w:val="004A0D20"/>
    <w:rsid w:val="004A1130"/>
    <w:rsid w:val="004A3A02"/>
    <w:rsid w:val="004A44DD"/>
    <w:rsid w:val="004A46E8"/>
    <w:rsid w:val="004A7745"/>
    <w:rsid w:val="004B094D"/>
    <w:rsid w:val="004B0F9A"/>
    <w:rsid w:val="004B1093"/>
    <w:rsid w:val="004B1348"/>
    <w:rsid w:val="004B414B"/>
    <w:rsid w:val="004B778F"/>
    <w:rsid w:val="004C1362"/>
    <w:rsid w:val="004C45AC"/>
    <w:rsid w:val="004C5671"/>
    <w:rsid w:val="004C5869"/>
    <w:rsid w:val="004C5BCE"/>
    <w:rsid w:val="004C704D"/>
    <w:rsid w:val="004C7B4E"/>
    <w:rsid w:val="004D03CA"/>
    <w:rsid w:val="004D0C19"/>
    <w:rsid w:val="004D0D08"/>
    <w:rsid w:val="004D0D56"/>
    <w:rsid w:val="004D30A7"/>
    <w:rsid w:val="004D3771"/>
    <w:rsid w:val="004D3D56"/>
    <w:rsid w:val="004D4167"/>
    <w:rsid w:val="004D528D"/>
    <w:rsid w:val="004D6C5D"/>
    <w:rsid w:val="004E148B"/>
    <w:rsid w:val="004E1DB9"/>
    <w:rsid w:val="004E2459"/>
    <w:rsid w:val="004E3379"/>
    <w:rsid w:val="004E44B3"/>
    <w:rsid w:val="004E45E8"/>
    <w:rsid w:val="004E5CD7"/>
    <w:rsid w:val="004E60C7"/>
    <w:rsid w:val="004F323F"/>
    <w:rsid w:val="004F66AB"/>
    <w:rsid w:val="00501D75"/>
    <w:rsid w:val="00501F46"/>
    <w:rsid w:val="0050286E"/>
    <w:rsid w:val="0050290D"/>
    <w:rsid w:val="00504E02"/>
    <w:rsid w:val="00504EAF"/>
    <w:rsid w:val="005072F5"/>
    <w:rsid w:val="00514DBC"/>
    <w:rsid w:val="00514E51"/>
    <w:rsid w:val="00515AB9"/>
    <w:rsid w:val="00515E77"/>
    <w:rsid w:val="00516628"/>
    <w:rsid w:val="00516F6C"/>
    <w:rsid w:val="005229D7"/>
    <w:rsid w:val="00523611"/>
    <w:rsid w:val="00523F20"/>
    <w:rsid w:val="0052583A"/>
    <w:rsid w:val="0052718E"/>
    <w:rsid w:val="005302D9"/>
    <w:rsid w:val="00531863"/>
    <w:rsid w:val="00531AD9"/>
    <w:rsid w:val="0053214A"/>
    <w:rsid w:val="00533053"/>
    <w:rsid w:val="00534029"/>
    <w:rsid w:val="00534F82"/>
    <w:rsid w:val="00535D89"/>
    <w:rsid w:val="005417E7"/>
    <w:rsid w:val="00543956"/>
    <w:rsid w:val="005462ED"/>
    <w:rsid w:val="0055289F"/>
    <w:rsid w:val="00553C08"/>
    <w:rsid w:val="00554CAF"/>
    <w:rsid w:val="005553E3"/>
    <w:rsid w:val="005569C6"/>
    <w:rsid w:val="0055787F"/>
    <w:rsid w:val="005615ED"/>
    <w:rsid w:val="005642DA"/>
    <w:rsid w:val="0056614B"/>
    <w:rsid w:val="00566D6B"/>
    <w:rsid w:val="00567833"/>
    <w:rsid w:val="00570EC3"/>
    <w:rsid w:val="00572360"/>
    <w:rsid w:val="00572648"/>
    <w:rsid w:val="0057417A"/>
    <w:rsid w:val="0057479C"/>
    <w:rsid w:val="0057763D"/>
    <w:rsid w:val="0058150E"/>
    <w:rsid w:val="005817B3"/>
    <w:rsid w:val="005877A1"/>
    <w:rsid w:val="005918B7"/>
    <w:rsid w:val="00591F27"/>
    <w:rsid w:val="00592EB0"/>
    <w:rsid w:val="00594541"/>
    <w:rsid w:val="005963CD"/>
    <w:rsid w:val="0059674C"/>
    <w:rsid w:val="005978A9"/>
    <w:rsid w:val="005978EB"/>
    <w:rsid w:val="005A050A"/>
    <w:rsid w:val="005A0FCF"/>
    <w:rsid w:val="005A100D"/>
    <w:rsid w:val="005A25E2"/>
    <w:rsid w:val="005A4DDD"/>
    <w:rsid w:val="005A5F80"/>
    <w:rsid w:val="005A68E9"/>
    <w:rsid w:val="005B17EB"/>
    <w:rsid w:val="005B274B"/>
    <w:rsid w:val="005B2795"/>
    <w:rsid w:val="005B48CD"/>
    <w:rsid w:val="005B5A6D"/>
    <w:rsid w:val="005B61DB"/>
    <w:rsid w:val="005B780B"/>
    <w:rsid w:val="005C0168"/>
    <w:rsid w:val="005C0353"/>
    <w:rsid w:val="005C1579"/>
    <w:rsid w:val="005C397C"/>
    <w:rsid w:val="005C48C2"/>
    <w:rsid w:val="005C490D"/>
    <w:rsid w:val="005C5008"/>
    <w:rsid w:val="005C5C83"/>
    <w:rsid w:val="005C6A8D"/>
    <w:rsid w:val="005C6ABA"/>
    <w:rsid w:val="005C6E78"/>
    <w:rsid w:val="005C747C"/>
    <w:rsid w:val="005D035A"/>
    <w:rsid w:val="005D0743"/>
    <w:rsid w:val="005D08B0"/>
    <w:rsid w:val="005D4674"/>
    <w:rsid w:val="005E4A85"/>
    <w:rsid w:val="005E5871"/>
    <w:rsid w:val="005E6684"/>
    <w:rsid w:val="005E6E29"/>
    <w:rsid w:val="005E7062"/>
    <w:rsid w:val="005F0898"/>
    <w:rsid w:val="005F1939"/>
    <w:rsid w:val="005F401B"/>
    <w:rsid w:val="005F435C"/>
    <w:rsid w:val="005F49B2"/>
    <w:rsid w:val="005F4DDB"/>
    <w:rsid w:val="00601D8D"/>
    <w:rsid w:val="00603AD9"/>
    <w:rsid w:val="00606B44"/>
    <w:rsid w:val="0061008D"/>
    <w:rsid w:val="006119E5"/>
    <w:rsid w:val="00612EE5"/>
    <w:rsid w:val="00615897"/>
    <w:rsid w:val="006167F6"/>
    <w:rsid w:val="00617434"/>
    <w:rsid w:val="00620B79"/>
    <w:rsid w:val="00621F9B"/>
    <w:rsid w:val="00622559"/>
    <w:rsid w:val="00623EFA"/>
    <w:rsid w:val="00624660"/>
    <w:rsid w:val="0062661C"/>
    <w:rsid w:val="00627C09"/>
    <w:rsid w:val="006341B2"/>
    <w:rsid w:val="00634697"/>
    <w:rsid w:val="006363F9"/>
    <w:rsid w:val="00636DA3"/>
    <w:rsid w:val="006402E8"/>
    <w:rsid w:val="006405FD"/>
    <w:rsid w:val="006429A2"/>
    <w:rsid w:val="00643677"/>
    <w:rsid w:val="0064544D"/>
    <w:rsid w:val="006469BD"/>
    <w:rsid w:val="00647F01"/>
    <w:rsid w:val="00650E5C"/>
    <w:rsid w:val="00653477"/>
    <w:rsid w:val="00654FE2"/>
    <w:rsid w:val="00655A75"/>
    <w:rsid w:val="006564C5"/>
    <w:rsid w:val="00660627"/>
    <w:rsid w:val="00660C6B"/>
    <w:rsid w:val="00661918"/>
    <w:rsid w:val="006668A4"/>
    <w:rsid w:val="006668E5"/>
    <w:rsid w:val="006677F8"/>
    <w:rsid w:val="006701F1"/>
    <w:rsid w:val="006734F5"/>
    <w:rsid w:val="00673565"/>
    <w:rsid w:val="00673A20"/>
    <w:rsid w:val="00675115"/>
    <w:rsid w:val="00675284"/>
    <w:rsid w:val="006758C0"/>
    <w:rsid w:val="00677325"/>
    <w:rsid w:val="00677CCA"/>
    <w:rsid w:val="00680082"/>
    <w:rsid w:val="0068066D"/>
    <w:rsid w:val="006815EE"/>
    <w:rsid w:val="006819BF"/>
    <w:rsid w:val="006819D8"/>
    <w:rsid w:val="00683E9A"/>
    <w:rsid w:val="00685CFE"/>
    <w:rsid w:val="00687750"/>
    <w:rsid w:val="00687A14"/>
    <w:rsid w:val="00687F36"/>
    <w:rsid w:val="00691B30"/>
    <w:rsid w:val="00692B51"/>
    <w:rsid w:val="006A1208"/>
    <w:rsid w:val="006A150D"/>
    <w:rsid w:val="006A2896"/>
    <w:rsid w:val="006A4031"/>
    <w:rsid w:val="006A5569"/>
    <w:rsid w:val="006A5B83"/>
    <w:rsid w:val="006A6845"/>
    <w:rsid w:val="006A6A1F"/>
    <w:rsid w:val="006A7BE0"/>
    <w:rsid w:val="006B1E83"/>
    <w:rsid w:val="006B3935"/>
    <w:rsid w:val="006B3A20"/>
    <w:rsid w:val="006B4800"/>
    <w:rsid w:val="006B54F3"/>
    <w:rsid w:val="006B57CA"/>
    <w:rsid w:val="006B74DC"/>
    <w:rsid w:val="006C13A3"/>
    <w:rsid w:val="006C1638"/>
    <w:rsid w:val="006C376B"/>
    <w:rsid w:val="006C4E1A"/>
    <w:rsid w:val="006C5494"/>
    <w:rsid w:val="006C6381"/>
    <w:rsid w:val="006C6833"/>
    <w:rsid w:val="006D1E75"/>
    <w:rsid w:val="006D4891"/>
    <w:rsid w:val="006D4EF3"/>
    <w:rsid w:val="006D6B52"/>
    <w:rsid w:val="006D6F8B"/>
    <w:rsid w:val="006E1378"/>
    <w:rsid w:val="006E1BC6"/>
    <w:rsid w:val="006E2796"/>
    <w:rsid w:val="006E38C5"/>
    <w:rsid w:val="006E58C6"/>
    <w:rsid w:val="006E7FB7"/>
    <w:rsid w:val="006F2440"/>
    <w:rsid w:val="006F3787"/>
    <w:rsid w:val="006F3B0D"/>
    <w:rsid w:val="006F44A6"/>
    <w:rsid w:val="006F4A6F"/>
    <w:rsid w:val="006F7256"/>
    <w:rsid w:val="006F79A7"/>
    <w:rsid w:val="006F7CF0"/>
    <w:rsid w:val="00700927"/>
    <w:rsid w:val="00702BEE"/>
    <w:rsid w:val="00702E3F"/>
    <w:rsid w:val="00703C83"/>
    <w:rsid w:val="00705C9F"/>
    <w:rsid w:val="007060E0"/>
    <w:rsid w:val="00706110"/>
    <w:rsid w:val="0071049B"/>
    <w:rsid w:val="0071122C"/>
    <w:rsid w:val="0071218E"/>
    <w:rsid w:val="007123A7"/>
    <w:rsid w:val="0071255C"/>
    <w:rsid w:val="00716907"/>
    <w:rsid w:val="00717974"/>
    <w:rsid w:val="00720A99"/>
    <w:rsid w:val="0072282D"/>
    <w:rsid w:val="00722E5B"/>
    <w:rsid w:val="0072416D"/>
    <w:rsid w:val="007241E6"/>
    <w:rsid w:val="00724E8B"/>
    <w:rsid w:val="007276F7"/>
    <w:rsid w:val="007311BD"/>
    <w:rsid w:val="00732657"/>
    <w:rsid w:val="00733D31"/>
    <w:rsid w:val="007343FF"/>
    <w:rsid w:val="00737629"/>
    <w:rsid w:val="00737EE5"/>
    <w:rsid w:val="00740C9A"/>
    <w:rsid w:val="007417C8"/>
    <w:rsid w:val="00741A64"/>
    <w:rsid w:val="007421DA"/>
    <w:rsid w:val="0074439E"/>
    <w:rsid w:val="0074482B"/>
    <w:rsid w:val="00745667"/>
    <w:rsid w:val="00751710"/>
    <w:rsid w:val="007524DE"/>
    <w:rsid w:val="00752A67"/>
    <w:rsid w:val="00752B4C"/>
    <w:rsid w:val="007535EE"/>
    <w:rsid w:val="00753CD6"/>
    <w:rsid w:val="00754485"/>
    <w:rsid w:val="0075473A"/>
    <w:rsid w:val="00755062"/>
    <w:rsid w:val="0075596C"/>
    <w:rsid w:val="007565D1"/>
    <w:rsid w:val="007566D6"/>
    <w:rsid w:val="00761529"/>
    <w:rsid w:val="00762145"/>
    <w:rsid w:val="00763F10"/>
    <w:rsid w:val="00765324"/>
    <w:rsid w:val="00766EE2"/>
    <w:rsid w:val="0076706B"/>
    <w:rsid w:val="00767861"/>
    <w:rsid w:val="007711FA"/>
    <w:rsid w:val="0077431E"/>
    <w:rsid w:val="00774EBD"/>
    <w:rsid w:val="00777088"/>
    <w:rsid w:val="007774DF"/>
    <w:rsid w:val="00780F93"/>
    <w:rsid w:val="00781D58"/>
    <w:rsid w:val="007828D7"/>
    <w:rsid w:val="00782975"/>
    <w:rsid w:val="00783DD1"/>
    <w:rsid w:val="00784680"/>
    <w:rsid w:val="00784748"/>
    <w:rsid w:val="00785948"/>
    <w:rsid w:val="00787945"/>
    <w:rsid w:val="0078796D"/>
    <w:rsid w:val="00791910"/>
    <w:rsid w:val="00792477"/>
    <w:rsid w:val="00793869"/>
    <w:rsid w:val="007949A6"/>
    <w:rsid w:val="00795CEA"/>
    <w:rsid w:val="00795DBF"/>
    <w:rsid w:val="00796891"/>
    <w:rsid w:val="00796CDA"/>
    <w:rsid w:val="007A074E"/>
    <w:rsid w:val="007A1ABF"/>
    <w:rsid w:val="007A6413"/>
    <w:rsid w:val="007A660E"/>
    <w:rsid w:val="007B7281"/>
    <w:rsid w:val="007C0480"/>
    <w:rsid w:val="007C0DC4"/>
    <w:rsid w:val="007C2CDE"/>
    <w:rsid w:val="007C6856"/>
    <w:rsid w:val="007D04ED"/>
    <w:rsid w:val="007D0F57"/>
    <w:rsid w:val="007D18B4"/>
    <w:rsid w:val="007D1D92"/>
    <w:rsid w:val="007D29B7"/>
    <w:rsid w:val="007D4359"/>
    <w:rsid w:val="007D5055"/>
    <w:rsid w:val="007D6A56"/>
    <w:rsid w:val="007D6F8D"/>
    <w:rsid w:val="007E363E"/>
    <w:rsid w:val="007E7A89"/>
    <w:rsid w:val="007F14A8"/>
    <w:rsid w:val="007F1DA4"/>
    <w:rsid w:val="007F28A8"/>
    <w:rsid w:val="007F39D0"/>
    <w:rsid w:val="007F4345"/>
    <w:rsid w:val="007F4478"/>
    <w:rsid w:val="007F46AE"/>
    <w:rsid w:val="008013E6"/>
    <w:rsid w:val="008018CC"/>
    <w:rsid w:val="00802760"/>
    <w:rsid w:val="00803264"/>
    <w:rsid w:val="00810321"/>
    <w:rsid w:val="008123B2"/>
    <w:rsid w:val="0081366B"/>
    <w:rsid w:val="00814A20"/>
    <w:rsid w:val="00820D32"/>
    <w:rsid w:val="0082235F"/>
    <w:rsid w:val="0082384F"/>
    <w:rsid w:val="00823E00"/>
    <w:rsid w:val="008259F7"/>
    <w:rsid w:val="008309A6"/>
    <w:rsid w:val="008325A5"/>
    <w:rsid w:val="008330A3"/>
    <w:rsid w:val="00841DDC"/>
    <w:rsid w:val="008435D2"/>
    <w:rsid w:val="0084396E"/>
    <w:rsid w:val="00845758"/>
    <w:rsid w:val="00850021"/>
    <w:rsid w:val="00850AD2"/>
    <w:rsid w:val="0085114C"/>
    <w:rsid w:val="0085124B"/>
    <w:rsid w:val="00851FCD"/>
    <w:rsid w:val="00852677"/>
    <w:rsid w:val="0085325D"/>
    <w:rsid w:val="008555CE"/>
    <w:rsid w:val="0085582B"/>
    <w:rsid w:val="0085599B"/>
    <w:rsid w:val="008567D7"/>
    <w:rsid w:val="00856810"/>
    <w:rsid w:val="00860DEE"/>
    <w:rsid w:val="00861201"/>
    <w:rsid w:val="00862144"/>
    <w:rsid w:val="008625CA"/>
    <w:rsid w:val="008644FF"/>
    <w:rsid w:val="0086577D"/>
    <w:rsid w:val="008666B8"/>
    <w:rsid w:val="0087177C"/>
    <w:rsid w:val="008718F7"/>
    <w:rsid w:val="0087429A"/>
    <w:rsid w:val="008749A2"/>
    <w:rsid w:val="00874FAD"/>
    <w:rsid w:val="00877E7B"/>
    <w:rsid w:val="008803D4"/>
    <w:rsid w:val="00880FCD"/>
    <w:rsid w:val="00883CF7"/>
    <w:rsid w:val="008869CE"/>
    <w:rsid w:val="00886E9C"/>
    <w:rsid w:val="008918DA"/>
    <w:rsid w:val="00892235"/>
    <w:rsid w:val="00893759"/>
    <w:rsid w:val="0089483D"/>
    <w:rsid w:val="00895E36"/>
    <w:rsid w:val="008964E7"/>
    <w:rsid w:val="008965CD"/>
    <w:rsid w:val="00896C44"/>
    <w:rsid w:val="008A0599"/>
    <w:rsid w:val="008A1294"/>
    <w:rsid w:val="008A1D13"/>
    <w:rsid w:val="008A5424"/>
    <w:rsid w:val="008A7CB0"/>
    <w:rsid w:val="008B05C3"/>
    <w:rsid w:val="008B45E4"/>
    <w:rsid w:val="008B51F0"/>
    <w:rsid w:val="008B5911"/>
    <w:rsid w:val="008B68DA"/>
    <w:rsid w:val="008B71A3"/>
    <w:rsid w:val="008C2FD6"/>
    <w:rsid w:val="008C41B1"/>
    <w:rsid w:val="008C6743"/>
    <w:rsid w:val="008C6884"/>
    <w:rsid w:val="008C6F1C"/>
    <w:rsid w:val="008C732D"/>
    <w:rsid w:val="008C7AEC"/>
    <w:rsid w:val="008D1426"/>
    <w:rsid w:val="008D6F73"/>
    <w:rsid w:val="008E0A01"/>
    <w:rsid w:val="008E105B"/>
    <w:rsid w:val="008E107D"/>
    <w:rsid w:val="008E2236"/>
    <w:rsid w:val="008E2A78"/>
    <w:rsid w:val="008E48CA"/>
    <w:rsid w:val="008E4C02"/>
    <w:rsid w:val="008E4E42"/>
    <w:rsid w:val="008E7F5B"/>
    <w:rsid w:val="008F11EF"/>
    <w:rsid w:val="008F2742"/>
    <w:rsid w:val="008F2CB6"/>
    <w:rsid w:val="008F2DCF"/>
    <w:rsid w:val="008F2F5C"/>
    <w:rsid w:val="008F33BD"/>
    <w:rsid w:val="008F57DA"/>
    <w:rsid w:val="008F6589"/>
    <w:rsid w:val="008F7B0D"/>
    <w:rsid w:val="00901CBA"/>
    <w:rsid w:val="00902352"/>
    <w:rsid w:val="0090507C"/>
    <w:rsid w:val="00906352"/>
    <w:rsid w:val="009073D4"/>
    <w:rsid w:val="00907539"/>
    <w:rsid w:val="009078E3"/>
    <w:rsid w:val="00910386"/>
    <w:rsid w:val="00912277"/>
    <w:rsid w:val="00913382"/>
    <w:rsid w:val="00913A05"/>
    <w:rsid w:val="009141BA"/>
    <w:rsid w:val="009172DB"/>
    <w:rsid w:val="00917658"/>
    <w:rsid w:val="00920212"/>
    <w:rsid w:val="00922015"/>
    <w:rsid w:val="0092250F"/>
    <w:rsid w:val="0092413D"/>
    <w:rsid w:val="009246AF"/>
    <w:rsid w:val="00925D35"/>
    <w:rsid w:val="009321FC"/>
    <w:rsid w:val="00933A3D"/>
    <w:rsid w:val="00933A56"/>
    <w:rsid w:val="00934596"/>
    <w:rsid w:val="00934B24"/>
    <w:rsid w:val="009352D2"/>
    <w:rsid w:val="00937B15"/>
    <w:rsid w:val="00942AF1"/>
    <w:rsid w:val="00944097"/>
    <w:rsid w:val="009441D9"/>
    <w:rsid w:val="00944D7E"/>
    <w:rsid w:val="009473C8"/>
    <w:rsid w:val="009504CD"/>
    <w:rsid w:val="009519CF"/>
    <w:rsid w:val="00952B33"/>
    <w:rsid w:val="0095670C"/>
    <w:rsid w:val="00957624"/>
    <w:rsid w:val="00960554"/>
    <w:rsid w:val="00962FF3"/>
    <w:rsid w:val="00965202"/>
    <w:rsid w:val="00965D86"/>
    <w:rsid w:val="00965EE0"/>
    <w:rsid w:val="0096614F"/>
    <w:rsid w:val="009666A4"/>
    <w:rsid w:val="00967D71"/>
    <w:rsid w:val="00971566"/>
    <w:rsid w:val="00972504"/>
    <w:rsid w:val="00972C23"/>
    <w:rsid w:val="00973E60"/>
    <w:rsid w:val="00977BC0"/>
    <w:rsid w:val="009801B5"/>
    <w:rsid w:val="0098110B"/>
    <w:rsid w:val="00982D3F"/>
    <w:rsid w:val="00983039"/>
    <w:rsid w:val="00987E4A"/>
    <w:rsid w:val="00991A7E"/>
    <w:rsid w:val="0099420C"/>
    <w:rsid w:val="00995723"/>
    <w:rsid w:val="00995B15"/>
    <w:rsid w:val="009965AF"/>
    <w:rsid w:val="009A3FE2"/>
    <w:rsid w:val="009A41FB"/>
    <w:rsid w:val="009A47A6"/>
    <w:rsid w:val="009A5482"/>
    <w:rsid w:val="009A5A07"/>
    <w:rsid w:val="009A5F40"/>
    <w:rsid w:val="009A7168"/>
    <w:rsid w:val="009B1770"/>
    <w:rsid w:val="009B1E94"/>
    <w:rsid w:val="009B3118"/>
    <w:rsid w:val="009B3988"/>
    <w:rsid w:val="009B3A18"/>
    <w:rsid w:val="009B4492"/>
    <w:rsid w:val="009B5056"/>
    <w:rsid w:val="009B5D78"/>
    <w:rsid w:val="009B5F72"/>
    <w:rsid w:val="009C077A"/>
    <w:rsid w:val="009C34BC"/>
    <w:rsid w:val="009C502F"/>
    <w:rsid w:val="009C6F4F"/>
    <w:rsid w:val="009D031B"/>
    <w:rsid w:val="009D0AC1"/>
    <w:rsid w:val="009D1C2D"/>
    <w:rsid w:val="009D478D"/>
    <w:rsid w:val="009D5090"/>
    <w:rsid w:val="009D5C16"/>
    <w:rsid w:val="009D7A7D"/>
    <w:rsid w:val="009E1528"/>
    <w:rsid w:val="009E1B0C"/>
    <w:rsid w:val="009F0FD8"/>
    <w:rsid w:val="009F24DF"/>
    <w:rsid w:val="009F2700"/>
    <w:rsid w:val="009F2929"/>
    <w:rsid w:val="009F516F"/>
    <w:rsid w:val="009F6109"/>
    <w:rsid w:val="009F6508"/>
    <w:rsid w:val="009F740D"/>
    <w:rsid w:val="00A00D31"/>
    <w:rsid w:val="00A0108A"/>
    <w:rsid w:val="00A02BA9"/>
    <w:rsid w:val="00A044FE"/>
    <w:rsid w:val="00A04EA9"/>
    <w:rsid w:val="00A057DF"/>
    <w:rsid w:val="00A1002A"/>
    <w:rsid w:val="00A1039B"/>
    <w:rsid w:val="00A16984"/>
    <w:rsid w:val="00A16F9F"/>
    <w:rsid w:val="00A22321"/>
    <w:rsid w:val="00A238B4"/>
    <w:rsid w:val="00A23BC2"/>
    <w:rsid w:val="00A2412D"/>
    <w:rsid w:val="00A30645"/>
    <w:rsid w:val="00A334BB"/>
    <w:rsid w:val="00A358A3"/>
    <w:rsid w:val="00A36455"/>
    <w:rsid w:val="00A40600"/>
    <w:rsid w:val="00A408C0"/>
    <w:rsid w:val="00A42A1C"/>
    <w:rsid w:val="00A453E3"/>
    <w:rsid w:val="00A45627"/>
    <w:rsid w:val="00A46EDF"/>
    <w:rsid w:val="00A53293"/>
    <w:rsid w:val="00A56034"/>
    <w:rsid w:val="00A56835"/>
    <w:rsid w:val="00A56CCD"/>
    <w:rsid w:val="00A56FFD"/>
    <w:rsid w:val="00A60B7B"/>
    <w:rsid w:val="00A647DF"/>
    <w:rsid w:val="00A6798E"/>
    <w:rsid w:val="00A75B22"/>
    <w:rsid w:val="00A75BFF"/>
    <w:rsid w:val="00A76579"/>
    <w:rsid w:val="00A76614"/>
    <w:rsid w:val="00A833A7"/>
    <w:rsid w:val="00A85C00"/>
    <w:rsid w:val="00A85CCB"/>
    <w:rsid w:val="00A86197"/>
    <w:rsid w:val="00A86A80"/>
    <w:rsid w:val="00A91059"/>
    <w:rsid w:val="00A92CBF"/>
    <w:rsid w:val="00A93610"/>
    <w:rsid w:val="00A94ECE"/>
    <w:rsid w:val="00A95C3B"/>
    <w:rsid w:val="00A96817"/>
    <w:rsid w:val="00A96C6B"/>
    <w:rsid w:val="00A97B6A"/>
    <w:rsid w:val="00AA0964"/>
    <w:rsid w:val="00AA1653"/>
    <w:rsid w:val="00AA1C42"/>
    <w:rsid w:val="00AA4A8F"/>
    <w:rsid w:val="00AA5D37"/>
    <w:rsid w:val="00AA6E29"/>
    <w:rsid w:val="00AA7662"/>
    <w:rsid w:val="00AA7687"/>
    <w:rsid w:val="00AB1601"/>
    <w:rsid w:val="00AB3A77"/>
    <w:rsid w:val="00AB4C50"/>
    <w:rsid w:val="00AB7035"/>
    <w:rsid w:val="00AB79CE"/>
    <w:rsid w:val="00AC0123"/>
    <w:rsid w:val="00AC2839"/>
    <w:rsid w:val="00AC30F5"/>
    <w:rsid w:val="00AD0467"/>
    <w:rsid w:val="00AD148F"/>
    <w:rsid w:val="00AD1A7D"/>
    <w:rsid w:val="00AD239E"/>
    <w:rsid w:val="00AD448C"/>
    <w:rsid w:val="00AD4999"/>
    <w:rsid w:val="00AD4AED"/>
    <w:rsid w:val="00AD5BAF"/>
    <w:rsid w:val="00AD6F42"/>
    <w:rsid w:val="00AD7905"/>
    <w:rsid w:val="00AD7914"/>
    <w:rsid w:val="00AE0596"/>
    <w:rsid w:val="00AE0D7B"/>
    <w:rsid w:val="00AE19F4"/>
    <w:rsid w:val="00AE4AEE"/>
    <w:rsid w:val="00AE776D"/>
    <w:rsid w:val="00AF01B1"/>
    <w:rsid w:val="00AF4E8C"/>
    <w:rsid w:val="00AF5452"/>
    <w:rsid w:val="00AF610D"/>
    <w:rsid w:val="00AF6245"/>
    <w:rsid w:val="00AF6273"/>
    <w:rsid w:val="00AF7250"/>
    <w:rsid w:val="00B00B46"/>
    <w:rsid w:val="00B01A0C"/>
    <w:rsid w:val="00B0273A"/>
    <w:rsid w:val="00B02A82"/>
    <w:rsid w:val="00B0332B"/>
    <w:rsid w:val="00B05215"/>
    <w:rsid w:val="00B06D56"/>
    <w:rsid w:val="00B074FA"/>
    <w:rsid w:val="00B07DC7"/>
    <w:rsid w:val="00B07E82"/>
    <w:rsid w:val="00B117EF"/>
    <w:rsid w:val="00B121F1"/>
    <w:rsid w:val="00B12F41"/>
    <w:rsid w:val="00B153AA"/>
    <w:rsid w:val="00B16C04"/>
    <w:rsid w:val="00B17C58"/>
    <w:rsid w:val="00B2068F"/>
    <w:rsid w:val="00B20930"/>
    <w:rsid w:val="00B21DA9"/>
    <w:rsid w:val="00B22896"/>
    <w:rsid w:val="00B22BD8"/>
    <w:rsid w:val="00B2587E"/>
    <w:rsid w:val="00B26DE0"/>
    <w:rsid w:val="00B30BE0"/>
    <w:rsid w:val="00B32480"/>
    <w:rsid w:val="00B336D3"/>
    <w:rsid w:val="00B3442E"/>
    <w:rsid w:val="00B34B50"/>
    <w:rsid w:val="00B35FF1"/>
    <w:rsid w:val="00B36B81"/>
    <w:rsid w:val="00B37ED6"/>
    <w:rsid w:val="00B404BF"/>
    <w:rsid w:val="00B4102D"/>
    <w:rsid w:val="00B42A9E"/>
    <w:rsid w:val="00B42ED5"/>
    <w:rsid w:val="00B47286"/>
    <w:rsid w:val="00B50B36"/>
    <w:rsid w:val="00B5133B"/>
    <w:rsid w:val="00B51F92"/>
    <w:rsid w:val="00B52859"/>
    <w:rsid w:val="00B54E40"/>
    <w:rsid w:val="00B56CC0"/>
    <w:rsid w:val="00B57381"/>
    <w:rsid w:val="00B57B44"/>
    <w:rsid w:val="00B57C2F"/>
    <w:rsid w:val="00B606D3"/>
    <w:rsid w:val="00B60CBE"/>
    <w:rsid w:val="00B61671"/>
    <w:rsid w:val="00B70AB6"/>
    <w:rsid w:val="00B711A0"/>
    <w:rsid w:val="00B7238C"/>
    <w:rsid w:val="00B7303D"/>
    <w:rsid w:val="00B7372C"/>
    <w:rsid w:val="00B75427"/>
    <w:rsid w:val="00B7574D"/>
    <w:rsid w:val="00B76DF1"/>
    <w:rsid w:val="00B82116"/>
    <w:rsid w:val="00B82A66"/>
    <w:rsid w:val="00B847BF"/>
    <w:rsid w:val="00B853D2"/>
    <w:rsid w:val="00B86F69"/>
    <w:rsid w:val="00B87DF0"/>
    <w:rsid w:val="00B91EF0"/>
    <w:rsid w:val="00B91F38"/>
    <w:rsid w:val="00B92139"/>
    <w:rsid w:val="00B92CC1"/>
    <w:rsid w:val="00B93668"/>
    <w:rsid w:val="00B94CD1"/>
    <w:rsid w:val="00BA0237"/>
    <w:rsid w:val="00BA08F0"/>
    <w:rsid w:val="00BA0DEB"/>
    <w:rsid w:val="00BA203E"/>
    <w:rsid w:val="00BA3D55"/>
    <w:rsid w:val="00BA598D"/>
    <w:rsid w:val="00BA5E20"/>
    <w:rsid w:val="00BA6096"/>
    <w:rsid w:val="00BA62EF"/>
    <w:rsid w:val="00BA68FB"/>
    <w:rsid w:val="00BA7912"/>
    <w:rsid w:val="00BA7BB0"/>
    <w:rsid w:val="00BB12A2"/>
    <w:rsid w:val="00BB12EF"/>
    <w:rsid w:val="00BB1B10"/>
    <w:rsid w:val="00BB29FD"/>
    <w:rsid w:val="00BB39D0"/>
    <w:rsid w:val="00BB3A3D"/>
    <w:rsid w:val="00BB409E"/>
    <w:rsid w:val="00BB419E"/>
    <w:rsid w:val="00BB456F"/>
    <w:rsid w:val="00BB49C7"/>
    <w:rsid w:val="00BB4F0F"/>
    <w:rsid w:val="00BB61B0"/>
    <w:rsid w:val="00BB6FEF"/>
    <w:rsid w:val="00BB7441"/>
    <w:rsid w:val="00BB756D"/>
    <w:rsid w:val="00BB7620"/>
    <w:rsid w:val="00BB76F4"/>
    <w:rsid w:val="00BB7D43"/>
    <w:rsid w:val="00BB7ED2"/>
    <w:rsid w:val="00BB7FEB"/>
    <w:rsid w:val="00BC1CD0"/>
    <w:rsid w:val="00BC258B"/>
    <w:rsid w:val="00BC4274"/>
    <w:rsid w:val="00BC4544"/>
    <w:rsid w:val="00BC520B"/>
    <w:rsid w:val="00BC64B4"/>
    <w:rsid w:val="00BD09D5"/>
    <w:rsid w:val="00BD1515"/>
    <w:rsid w:val="00BD2EBB"/>
    <w:rsid w:val="00BE02D3"/>
    <w:rsid w:val="00BE1D17"/>
    <w:rsid w:val="00BE314D"/>
    <w:rsid w:val="00BE368D"/>
    <w:rsid w:val="00BE5E3C"/>
    <w:rsid w:val="00BE712E"/>
    <w:rsid w:val="00BE7244"/>
    <w:rsid w:val="00BF1E63"/>
    <w:rsid w:val="00BF3A87"/>
    <w:rsid w:val="00C010C7"/>
    <w:rsid w:val="00C03282"/>
    <w:rsid w:val="00C03469"/>
    <w:rsid w:val="00C04FFB"/>
    <w:rsid w:val="00C0546C"/>
    <w:rsid w:val="00C11AC2"/>
    <w:rsid w:val="00C1233E"/>
    <w:rsid w:val="00C12983"/>
    <w:rsid w:val="00C1332C"/>
    <w:rsid w:val="00C171D5"/>
    <w:rsid w:val="00C2074E"/>
    <w:rsid w:val="00C275F5"/>
    <w:rsid w:val="00C27D74"/>
    <w:rsid w:val="00C305DD"/>
    <w:rsid w:val="00C30F4C"/>
    <w:rsid w:val="00C31354"/>
    <w:rsid w:val="00C31AA7"/>
    <w:rsid w:val="00C44845"/>
    <w:rsid w:val="00C461F5"/>
    <w:rsid w:val="00C470E8"/>
    <w:rsid w:val="00C513CA"/>
    <w:rsid w:val="00C5261E"/>
    <w:rsid w:val="00C52FA9"/>
    <w:rsid w:val="00C53184"/>
    <w:rsid w:val="00C53620"/>
    <w:rsid w:val="00C53A20"/>
    <w:rsid w:val="00C5785A"/>
    <w:rsid w:val="00C606AF"/>
    <w:rsid w:val="00C62E18"/>
    <w:rsid w:val="00C63000"/>
    <w:rsid w:val="00C65EFB"/>
    <w:rsid w:val="00C665B7"/>
    <w:rsid w:val="00C71685"/>
    <w:rsid w:val="00C73573"/>
    <w:rsid w:val="00C73825"/>
    <w:rsid w:val="00C73B3E"/>
    <w:rsid w:val="00C74F16"/>
    <w:rsid w:val="00C75FFE"/>
    <w:rsid w:val="00C81C3E"/>
    <w:rsid w:val="00C82361"/>
    <w:rsid w:val="00C82B25"/>
    <w:rsid w:val="00C83755"/>
    <w:rsid w:val="00C83FF7"/>
    <w:rsid w:val="00C85408"/>
    <w:rsid w:val="00C863AA"/>
    <w:rsid w:val="00C86551"/>
    <w:rsid w:val="00C931AD"/>
    <w:rsid w:val="00C963B2"/>
    <w:rsid w:val="00C973B5"/>
    <w:rsid w:val="00C9754B"/>
    <w:rsid w:val="00CA10D3"/>
    <w:rsid w:val="00CA2702"/>
    <w:rsid w:val="00CA3AFA"/>
    <w:rsid w:val="00CA3CCB"/>
    <w:rsid w:val="00CA4336"/>
    <w:rsid w:val="00CA4579"/>
    <w:rsid w:val="00CA7D20"/>
    <w:rsid w:val="00CB47BC"/>
    <w:rsid w:val="00CB48D7"/>
    <w:rsid w:val="00CB5949"/>
    <w:rsid w:val="00CB67F9"/>
    <w:rsid w:val="00CC1B6C"/>
    <w:rsid w:val="00CC3B61"/>
    <w:rsid w:val="00CC41AF"/>
    <w:rsid w:val="00CC491A"/>
    <w:rsid w:val="00CC587F"/>
    <w:rsid w:val="00CC6A68"/>
    <w:rsid w:val="00CD01D6"/>
    <w:rsid w:val="00CD08D2"/>
    <w:rsid w:val="00CD254F"/>
    <w:rsid w:val="00CD3418"/>
    <w:rsid w:val="00CD574A"/>
    <w:rsid w:val="00CD5C9A"/>
    <w:rsid w:val="00CE0022"/>
    <w:rsid w:val="00CE04B4"/>
    <w:rsid w:val="00CE04F3"/>
    <w:rsid w:val="00CE0568"/>
    <w:rsid w:val="00CE0C8C"/>
    <w:rsid w:val="00CE0DAA"/>
    <w:rsid w:val="00CE1067"/>
    <w:rsid w:val="00CE1374"/>
    <w:rsid w:val="00CE2D31"/>
    <w:rsid w:val="00CE2FA1"/>
    <w:rsid w:val="00CE5A5B"/>
    <w:rsid w:val="00CF1BC5"/>
    <w:rsid w:val="00CF3354"/>
    <w:rsid w:val="00CF3A66"/>
    <w:rsid w:val="00CF3CD3"/>
    <w:rsid w:val="00CF3DB3"/>
    <w:rsid w:val="00CF3DE2"/>
    <w:rsid w:val="00CF3FA8"/>
    <w:rsid w:val="00CF62DC"/>
    <w:rsid w:val="00CF7112"/>
    <w:rsid w:val="00D009A8"/>
    <w:rsid w:val="00D016C1"/>
    <w:rsid w:val="00D018EC"/>
    <w:rsid w:val="00D02928"/>
    <w:rsid w:val="00D065AE"/>
    <w:rsid w:val="00D06690"/>
    <w:rsid w:val="00D103B7"/>
    <w:rsid w:val="00D11346"/>
    <w:rsid w:val="00D11796"/>
    <w:rsid w:val="00D1179F"/>
    <w:rsid w:val="00D151A1"/>
    <w:rsid w:val="00D1738F"/>
    <w:rsid w:val="00D223FC"/>
    <w:rsid w:val="00D23EEB"/>
    <w:rsid w:val="00D2464F"/>
    <w:rsid w:val="00D25791"/>
    <w:rsid w:val="00D2648E"/>
    <w:rsid w:val="00D30999"/>
    <w:rsid w:val="00D32768"/>
    <w:rsid w:val="00D35A87"/>
    <w:rsid w:val="00D362EF"/>
    <w:rsid w:val="00D3653D"/>
    <w:rsid w:val="00D4050A"/>
    <w:rsid w:val="00D417B8"/>
    <w:rsid w:val="00D450A3"/>
    <w:rsid w:val="00D450C3"/>
    <w:rsid w:val="00D45576"/>
    <w:rsid w:val="00D464F8"/>
    <w:rsid w:val="00D4714B"/>
    <w:rsid w:val="00D47182"/>
    <w:rsid w:val="00D47762"/>
    <w:rsid w:val="00D47BC5"/>
    <w:rsid w:val="00D50BD2"/>
    <w:rsid w:val="00D527AC"/>
    <w:rsid w:val="00D52BE1"/>
    <w:rsid w:val="00D53185"/>
    <w:rsid w:val="00D5502F"/>
    <w:rsid w:val="00D550A8"/>
    <w:rsid w:val="00D554C8"/>
    <w:rsid w:val="00D5659E"/>
    <w:rsid w:val="00D57CEF"/>
    <w:rsid w:val="00D57D89"/>
    <w:rsid w:val="00D60FAF"/>
    <w:rsid w:val="00D61237"/>
    <w:rsid w:val="00D629A5"/>
    <w:rsid w:val="00D62B2F"/>
    <w:rsid w:val="00D64CF5"/>
    <w:rsid w:val="00D70C5A"/>
    <w:rsid w:val="00D7165A"/>
    <w:rsid w:val="00D730C2"/>
    <w:rsid w:val="00D7311E"/>
    <w:rsid w:val="00D7344D"/>
    <w:rsid w:val="00D7390F"/>
    <w:rsid w:val="00D73936"/>
    <w:rsid w:val="00D82499"/>
    <w:rsid w:val="00D83526"/>
    <w:rsid w:val="00D85858"/>
    <w:rsid w:val="00D86F3D"/>
    <w:rsid w:val="00D87965"/>
    <w:rsid w:val="00D87F45"/>
    <w:rsid w:val="00D91D57"/>
    <w:rsid w:val="00D9249C"/>
    <w:rsid w:val="00D96F88"/>
    <w:rsid w:val="00D972F5"/>
    <w:rsid w:val="00DA10A4"/>
    <w:rsid w:val="00DA16F3"/>
    <w:rsid w:val="00DA2A63"/>
    <w:rsid w:val="00DA36C6"/>
    <w:rsid w:val="00DA6FC5"/>
    <w:rsid w:val="00DB00E4"/>
    <w:rsid w:val="00DB0B01"/>
    <w:rsid w:val="00DB16DD"/>
    <w:rsid w:val="00DB3020"/>
    <w:rsid w:val="00DB4C47"/>
    <w:rsid w:val="00DB5BB1"/>
    <w:rsid w:val="00DC0AD9"/>
    <w:rsid w:val="00DC0B8E"/>
    <w:rsid w:val="00DC1869"/>
    <w:rsid w:val="00DC21A3"/>
    <w:rsid w:val="00DC2937"/>
    <w:rsid w:val="00DC3833"/>
    <w:rsid w:val="00DC4025"/>
    <w:rsid w:val="00DC4570"/>
    <w:rsid w:val="00DC47F0"/>
    <w:rsid w:val="00DC4BA1"/>
    <w:rsid w:val="00DC56FA"/>
    <w:rsid w:val="00DC6144"/>
    <w:rsid w:val="00DD2BF5"/>
    <w:rsid w:val="00DD2C98"/>
    <w:rsid w:val="00DD5EC4"/>
    <w:rsid w:val="00DD5F66"/>
    <w:rsid w:val="00DD62C7"/>
    <w:rsid w:val="00DE03C6"/>
    <w:rsid w:val="00DE22A5"/>
    <w:rsid w:val="00DE273F"/>
    <w:rsid w:val="00DE4637"/>
    <w:rsid w:val="00DE5C9F"/>
    <w:rsid w:val="00DE7CED"/>
    <w:rsid w:val="00DF0DDF"/>
    <w:rsid w:val="00DF3760"/>
    <w:rsid w:val="00DF3876"/>
    <w:rsid w:val="00DF3BD1"/>
    <w:rsid w:val="00DF3C14"/>
    <w:rsid w:val="00DF4911"/>
    <w:rsid w:val="00DF5BBD"/>
    <w:rsid w:val="00DF66A9"/>
    <w:rsid w:val="00E014C6"/>
    <w:rsid w:val="00E01D5C"/>
    <w:rsid w:val="00E028F0"/>
    <w:rsid w:val="00E0686B"/>
    <w:rsid w:val="00E071BD"/>
    <w:rsid w:val="00E078E6"/>
    <w:rsid w:val="00E07C7D"/>
    <w:rsid w:val="00E10158"/>
    <w:rsid w:val="00E10803"/>
    <w:rsid w:val="00E11A54"/>
    <w:rsid w:val="00E12736"/>
    <w:rsid w:val="00E129B2"/>
    <w:rsid w:val="00E12EE3"/>
    <w:rsid w:val="00E13A57"/>
    <w:rsid w:val="00E14E1F"/>
    <w:rsid w:val="00E159B1"/>
    <w:rsid w:val="00E161D8"/>
    <w:rsid w:val="00E16315"/>
    <w:rsid w:val="00E20BE6"/>
    <w:rsid w:val="00E218D1"/>
    <w:rsid w:val="00E219CA"/>
    <w:rsid w:val="00E246D5"/>
    <w:rsid w:val="00E2512D"/>
    <w:rsid w:val="00E25807"/>
    <w:rsid w:val="00E2626D"/>
    <w:rsid w:val="00E264AE"/>
    <w:rsid w:val="00E26519"/>
    <w:rsid w:val="00E30AAC"/>
    <w:rsid w:val="00E35579"/>
    <w:rsid w:val="00E36216"/>
    <w:rsid w:val="00E36288"/>
    <w:rsid w:val="00E36EB5"/>
    <w:rsid w:val="00E43286"/>
    <w:rsid w:val="00E43D63"/>
    <w:rsid w:val="00E4465F"/>
    <w:rsid w:val="00E500DD"/>
    <w:rsid w:val="00E50A58"/>
    <w:rsid w:val="00E522C8"/>
    <w:rsid w:val="00E531A0"/>
    <w:rsid w:val="00E539A5"/>
    <w:rsid w:val="00E54409"/>
    <w:rsid w:val="00E557FC"/>
    <w:rsid w:val="00E55B62"/>
    <w:rsid w:val="00E57EBA"/>
    <w:rsid w:val="00E60558"/>
    <w:rsid w:val="00E60A01"/>
    <w:rsid w:val="00E60E37"/>
    <w:rsid w:val="00E612DB"/>
    <w:rsid w:val="00E6146F"/>
    <w:rsid w:val="00E66865"/>
    <w:rsid w:val="00E66B32"/>
    <w:rsid w:val="00E677C7"/>
    <w:rsid w:val="00E70288"/>
    <w:rsid w:val="00E7078E"/>
    <w:rsid w:val="00E71651"/>
    <w:rsid w:val="00E73109"/>
    <w:rsid w:val="00E74161"/>
    <w:rsid w:val="00E743F5"/>
    <w:rsid w:val="00E75E1F"/>
    <w:rsid w:val="00E765D4"/>
    <w:rsid w:val="00E8015E"/>
    <w:rsid w:val="00E82B6F"/>
    <w:rsid w:val="00E833AC"/>
    <w:rsid w:val="00E8344D"/>
    <w:rsid w:val="00E837BD"/>
    <w:rsid w:val="00E83AAF"/>
    <w:rsid w:val="00E84C84"/>
    <w:rsid w:val="00E92A9A"/>
    <w:rsid w:val="00E92AB4"/>
    <w:rsid w:val="00E93B5A"/>
    <w:rsid w:val="00E976D1"/>
    <w:rsid w:val="00EA0318"/>
    <w:rsid w:val="00EA3AB0"/>
    <w:rsid w:val="00EA583F"/>
    <w:rsid w:val="00EA587A"/>
    <w:rsid w:val="00EA697B"/>
    <w:rsid w:val="00EB09D4"/>
    <w:rsid w:val="00EB1A19"/>
    <w:rsid w:val="00EB1D05"/>
    <w:rsid w:val="00EB2E59"/>
    <w:rsid w:val="00EB5697"/>
    <w:rsid w:val="00EB697A"/>
    <w:rsid w:val="00EC08F8"/>
    <w:rsid w:val="00EC253F"/>
    <w:rsid w:val="00EC5570"/>
    <w:rsid w:val="00EC6E70"/>
    <w:rsid w:val="00EC7334"/>
    <w:rsid w:val="00EC760A"/>
    <w:rsid w:val="00ED0216"/>
    <w:rsid w:val="00ED04BD"/>
    <w:rsid w:val="00ED1170"/>
    <w:rsid w:val="00ED1AD6"/>
    <w:rsid w:val="00ED1CD8"/>
    <w:rsid w:val="00ED33A0"/>
    <w:rsid w:val="00ED3613"/>
    <w:rsid w:val="00ED5EF9"/>
    <w:rsid w:val="00ED6DD6"/>
    <w:rsid w:val="00ED7752"/>
    <w:rsid w:val="00ED7F7C"/>
    <w:rsid w:val="00EE023B"/>
    <w:rsid w:val="00EE09C1"/>
    <w:rsid w:val="00EE39F2"/>
    <w:rsid w:val="00EE3F2B"/>
    <w:rsid w:val="00EE691B"/>
    <w:rsid w:val="00EF0896"/>
    <w:rsid w:val="00EF2C1B"/>
    <w:rsid w:val="00EF5390"/>
    <w:rsid w:val="00EF7C8E"/>
    <w:rsid w:val="00F03F3D"/>
    <w:rsid w:val="00F047F0"/>
    <w:rsid w:val="00F058CE"/>
    <w:rsid w:val="00F05CFE"/>
    <w:rsid w:val="00F07BC4"/>
    <w:rsid w:val="00F07D3E"/>
    <w:rsid w:val="00F11787"/>
    <w:rsid w:val="00F12D73"/>
    <w:rsid w:val="00F14B07"/>
    <w:rsid w:val="00F16676"/>
    <w:rsid w:val="00F176B4"/>
    <w:rsid w:val="00F21380"/>
    <w:rsid w:val="00F275F2"/>
    <w:rsid w:val="00F278AA"/>
    <w:rsid w:val="00F30E7A"/>
    <w:rsid w:val="00F31564"/>
    <w:rsid w:val="00F334F7"/>
    <w:rsid w:val="00F355BC"/>
    <w:rsid w:val="00F35F6E"/>
    <w:rsid w:val="00F40B2C"/>
    <w:rsid w:val="00F46EB4"/>
    <w:rsid w:val="00F46F5A"/>
    <w:rsid w:val="00F51279"/>
    <w:rsid w:val="00F52314"/>
    <w:rsid w:val="00F53541"/>
    <w:rsid w:val="00F539D6"/>
    <w:rsid w:val="00F53E6B"/>
    <w:rsid w:val="00F54169"/>
    <w:rsid w:val="00F5525E"/>
    <w:rsid w:val="00F55299"/>
    <w:rsid w:val="00F55DA6"/>
    <w:rsid w:val="00F566C6"/>
    <w:rsid w:val="00F61420"/>
    <w:rsid w:val="00F617E8"/>
    <w:rsid w:val="00F6378F"/>
    <w:rsid w:val="00F64E5B"/>
    <w:rsid w:val="00F6581C"/>
    <w:rsid w:val="00F6699A"/>
    <w:rsid w:val="00F66E6E"/>
    <w:rsid w:val="00F674C6"/>
    <w:rsid w:val="00F67DCE"/>
    <w:rsid w:val="00F67EAD"/>
    <w:rsid w:val="00F70A90"/>
    <w:rsid w:val="00F71160"/>
    <w:rsid w:val="00F72113"/>
    <w:rsid w:val="00F73A74"/>
    <w:rsid w:val="00F77725"/>
    <w:rsid w:val="00F80839"/>
    <w:rsid w:val="00F80C7F"/>
    <w:rsid w:val="00F83D61"/>
    <w:rsid w:val="00F8487D"/>
    <w:rsid w:val="00F85A55"/>
    <w:rsid w:val="00F9101A"/>
    <w:rsid w:val="00F91184"/>
    <w:rsid w:val="00F919B2"/>
    <w:rsid w:val="00F91D29"/>
    <w:rsid w:val="00F93465"/>
    <w:rsid w:val="00F94549"/>
    <w:rsid w:val="00F95236"/>
    <w:rsid w:val="00F9715B"/>
    <w:rsid w:val="00F97454"/>
    <w:rsid w:val="00F97EF7"/>
    <w:rsid w:val="00FA0409"/>
    <w:rsid w:val="00FA2A44"/>
    <w:rsid w:val="00FA3538"/>
    <w:rsid w:val="00FA3E62"/>
    <w:rsid w:val="00FA3E94"/>
    <w:rsid w:val="00FA4234"/>
    <w:rsid w:val="00FA5AD5"/>
    <w:rsid w:val="00FA7A1C"/>
    <w:rsid w:val="00FB0AA4"/>
    <w:rsid w:val="00FB0D68"/>
    <w:rsid w:val="00FB13E9"/>
    <w:rsid w:val="00FB16CE"/>
    <w:rsid w:val="00FB1FCF"/>
    <w:rsid w:val="00FB53DC"/>
    <w:rsid w:val="00FB75AE"/>
    <w:rsid w:val="00FB7F59"/>
    <w:rsid w:val="00FC2C14"/>
    <w:rsid w:val="00FC4477"/>
    <w:rsid w:val="00FC7AB0"/>
    <w:rsid w:val="00FD1E47"/>
    <w:rsid w:val="00FD53D1"/>
    <w:rsid w:val="00FD6743"/>
    <w:rsid w:val="00FE0C36"/>
    <w:rsid w:val="00FE1C68"/>
    <w:rsid w:val="00FE2CC4"/>
    <w:rsid w:val="00FE3648"/>
    <w:rsid w:val="00FE629E"/>
    <w:rsid w:val="00FE6941"/>
    <w:rsid w:val="00FE7F71"/>
    <w:rsid w:val="00FF66E8"/>
    <w:rsid w:val="00FF7490"/>
    <w:rsid w:val="00FF78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6"/>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753CD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753CD6"/>
    <w:pPr>
      <w:keepNext/>
      <w:outlineLvl w:val="4"/>
    </w:pPr>
    <w:rPr>
      <w:rFonts w:ascii="Univers" w:hAnsi="Univer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D6"/>
    <w:rPr>
      <w:rFonts w:ascii="Cambria" w:eastAsia="Times New Roman" w:hAnsi="Cambria" w:cs="Times New Roman"/>
      <w:b/>
      <w:bCs/>
      <w:kern w:val="32"/>
      <w:sz w:val="32"/>
      <w:szCs w:val="32"/>
      <w:lang w:eastAsia="en-GB"/>
    </w:rPr>
  </w:style>
  <w:style w:type="character" w:customStyle="1" w:styleId="Heading5Char">
    <w:name w:val="Heading 5 Char"/>
    <w:basedOn w:val="DefaultParagraphFont"/>
    <w:link w:val="Heading5"/>
    <w:rsid w:val="00753CD6"/>
    <w:rPr>
      <w:rFonts w:ascii="Univers" w:eastAsia="Times New Roman" w:hAnsi="Univers" w:cs="Times New Roman"/>
      <w:b/>
      <w:sz w:val="24"/>
      <w:szCs w:val="20"/>
      <w:u w:val="single"/>
      <w:lang w:eastAsia="en-GB"/>
    </w:rPr>
  </w:style>
  <w:style w:type="paragraph" w:styleId="BodyText">
    <w:name w:val="Body Text"/>
    <w:basedOn w:val="Normal"/>
    <w:link w:val="BodyTextChar"/>
    <w:rsid w:val="00753CD6"/>
  </w:style>
  <w:style w:type="character" w:customStyle="1" w:styleId="BodyTextChar">
    <w:name w:val="Body Text Char"/>
    <w:basedOn w:val="DefaultParagraphFont"/>
    <w:link w:val="BodyText"/>
    <w:rsid w:val="00753CD6"/>
    <w:rPr>
      <w:rFonts w:ascii="Arial" w:eastAsia="Times New Roman" w:hAnsi="Arial" w:cs="Times New Roman"/>
      <w:sz w:val="24"/>
      <w:szCs w:val="20"/>
      <w:lang w:eastAsia="en-GB"/>
    </w:rPr>
  </w:style>
  <w:style w:type="paragraph" w:styleId="Footer">
    <w:name w:val="footer"/>
    <w:basedOn w:val="Normal"/>
    <w:link w:val="FooterChar"/>
    <w:rsid w:val="00753CD6"/>
    <w:pPr>
      <w:tabs>
        <w:tab w:val="center" w:pos="4153"/>
        <w:tab w:val="right" w:pos="8306"/>
      </w:tabs>
    </w:pPr>
  </w:style>
  <w:style w:type="character" w:customStyle="1" w:styleId="FooterChar">
    <w:name w:val="Footer Char"/>
    <w:basedOn w:val="DefaultParagraphFont"/>
    <w:link w:val="Footer"/>
    <w:rsid w:val="00753CD6"/>
    <w:rPr>
      <w:rFonts w:ascii="Arial" w:eastAsia="Times New Roman" w:hAnsi="Arial" w:cs="Times New Roman"/>
      <w:sz w:val="24"/>
      <w:szCs w:val="20"/>
      <w:lang w:eastAsia="en-GB"/>
    </w:rPr>
  </w:style>
  <w:style w:type="paragraph" w:styleId="ListParagraph">
    <w:name w:val="List Paragraph"/>
    <w:basedOn w:val="Normal"/>
    <w:uiPriority w:val="99"/>
    <w:qFormat/>
    <w:rsid w:val="00753CD6"/>
    <w:pPr>
      <w:spacing w:after="200" w:line="276" w:lineRule="auto"/>
      <w:ind w:left="720"/>
      <w:contextualSpacing/>
    </w:pPr>
    <w:rPr>
      <w:rFonts w:eastAsia="Calibri" w:cs="Arial"/>
      <w:szCs w:val="22"/>
      <w:lang w:eastAsia="en-US"/>
    </w:rPr>
  </w:style>
  <w:style w:type="paragraph" w:styleId="BodyTextIndent">
    <w:name w:val="Body Text Indent"/>
    <w:basedOn w:val="Normal"/>
    <w:link w:val="BodyTextIndentChar"/>
    <w:uiPriority w:val="99"/>
    <w:unhideWhenUsed/>
    <w:rsid w:val="00753CD6"/>
    <w:pPr>
      <w:spacing w:after="120"/>
      <w:ind w:left="283"/>
    </w:pPr>
  </w:style>
  <w:style w:type="character" w:customStyle="1" w:styleId="BodyTextIndentChar">
    <w:name w:val="Body Text Indent Char"/>
    <w:basedOn w:val="DefaultParagraphFont"/>
    <w:link w:val="BodyTextIndent"/>
    <w:uiPriority w:val="99"/>
    <w:rsid w:val="00753CD6"/>
    <w:rPr>
      <w:rFonts w:ascii="Arial" w:eastAsia="Times New Roman" w:hAnsi="Arial" w:cs="Times New Roman"/>
      <w:sz w:val="24"/>
      <w:szCs w:val="20"/>
      <w:lang w:eastAsia="en-GB"/>
    </w:rPr>
  </w:style>
  <w:style w:type="paragraph" w:customStyle="1" w:styleId="bulletlist">
    <w:name w:val="bullet list"/>
    <w:basedOn w:val="Normal"/>
    <w:rsid w:val="00753CD6"/>
    <w:pPr>
      <w:tabs>
        <w:tab w:val="left" w:pos="284"/>
      </w:tabs>
      <w:overflowPunct w:val="0"/>
      <w:autoSpaceDE w:val="0"/>
      <w:autoSpaceDN w:val="0"/>
      <w:adjustRightInd w:val="0"/>
      <w:spacing w:before="120" w:line="288" w:lineRule="auto"/>
      <w:textAlignment w:val="baseline"/>
    </w:pPr>
    <w:rPr>
      <w:sz w:val="22"/>
      <w:lang w:eastAsia="en-US"/>
    </w:rPr>
  </w:style>
  <w:style w:type="paragraph" w:styleId="NoSpacing">
    <w:name w:val="No Spacing"/>
    <w:uiPriority w:val="1"/>
    <w:qFormat/>
    <w:rsid w:val="00753CD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26D6E"/>
    <w:pPr>
      <w:tabs>
        <w:tab w:val="center" w:pos="4513"/>
        <w:tab w:val="right" w:pos="9026"/>
      </w:tabs>
    </w:pPr>
  </w:style>
  <w:style w:type="character" w:customStyle="1" w:styleId="HeaderChar">
    <w:name w:val="Header Char"/>
    <w:basedOn w:val="DefaultParagraphFont"/>
    <w:link w:val="Header"/>
    <w:uiPriority w:val="99"/>
    <w:semiHidden/>
    <w:rsid w:val="00226D6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50021"/>
    <w:rPr>
      <w:rFonts w:ascii="Tahoma" w:hAnsi="Tahoma" w:cs="Tahoma"/>
      <w:sz w:val="16"/>
      <w:szCs w:val="16"/>
    </w:rPr>
  </w:style>
  <w:style w:type="character" w:customStyle="1" w:styleId="BalloonTextChar">
    <w:name w:val="Balloon Text Char"/>
    <w:basedOn w:val="DefaultParagraphFont"/>
    <w:link w:val="BalloonText"/>
    <w:uiPriority w:val="99"/>
    <w:semiHidden/>
    <w:rsid w:val="0085002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965AF"/>
    <w:rPr>
      <w:sz w:val="16"/>
      <w:szCs w:val="16"/>
    </w:rPr>
  </w:style>
  <w:style w:type="paragraph" w:styleId="CommentText">
    <w:name w:val="annotation text"/>
    <w:basedOn w:val="Normal"/>
    <w:link w:val="CommentTextChar"/>
    <w:uiPriority w:val="99"/>
    <w:semiHidden/>
    <w:unhideWhenUsed/>
    <w:rsid w:val="009965AF"/>
    <w:rPr>
      <w:sz w:val="20"/>
    </w:rPr>
  </w:style>
  <w:style w:type="character" w:customStyle="1" w:styleId="CommentTextChar">
    <w:name w:val="Comment Text Char"/>
    <w:basedOn w:val="DefaultParagraphFont"/>
    <w:link w:val="CommentText"/>
    <w:uiPriority w:val="99"/>
    <w:semiHidden/>
    <w:rsid w:val="009965A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65AF"/>
    <w:rPr>
      <w:b/>
      <w:bCs/>
    </w:rPr>
  </w:style>
  <w:style w:type="character" w:customStyle="1" w:styleId="CommentSubjectChar">
    <w:name w:val="Comment Subject Char"/>
    <w:basedOn w:val="CommentTextChar"/>
    <w:link w:val="CommentSubject"/>
    <w:uiPriority w:val="99"/>
    <w:semiHidden/>
    <w:rsid w:val="009965AF"/>
    <w:rPr>
      <w:b/>
      <w:bCs/>
    </w:rPr>
  </w:style>
</w:styles>
</file>

<file path=word/webSettings.xml><?xml version="1.0" encoding="utf-8"?>
<w:webSettings xmlns:r="http://schemas.openxmlformats.org/officeDocument/2006/relationships" xmlns:w="http://schemas.openxmlformats.org/wordprocessingml/2006/main">
  <w:divs>
    <w:div w:id="18524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DA05-89E7-49EE-8DAE-7D3C6535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2012-03-02T08:02:00Z</cp:lastPrinted>
  <dcterms:created xsi:type="dcterms:W3CDTF">2013-03-20T10:50:00Z</dcterms:created>
  <dcterms:modified xsi:type="dcterms:W3CDTF">2013-03-20T10:50:00Z</dcterms:modified>
</cp:coreProperties>
</file>